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593B6B">
        <w:rPr>
          <w:rFonts w:asciiTheme="minorHAnsi" w:hAnsiTheme="minorHAnsi"/>
          <w:b/>
          <w:sz w:val="28"/>
          <w:szCs w:val="28"/>
        </w:rPr>
        <w:t>Mięśniaki macicy</w:t>
      </w:r>
      <w:r w:rsidR="00593B6B">
        <w:rPr>
          <w:rFonts w:asciiTheme="minorHAnsi" w:hAnsiTheme="minorHAnsi"/>
          <w:b/>
          <w:sz w:val="28"/>
          <w:szCs w:val="28"/>
        </w:rPr>
        <w:t xml:space="preserve"> – co trzeba o nich wiedzieć?</w:t>
      </w:r>
    </w:p>
    <w:p w:rsidR="00EB2B8D" w:rsidRPr="00593B6B" w:rsidRDefault="00EB2B8D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 xml:space="preserve">Mięśniaki macicy zaliczane są do jednej z najczęstszych dolegliwości </w:t>
      </w:r>
      <w:r w:rsidR="00516BB3" w:rsidRPr="00593B6B">
        <w:rPr>
          <w:rFonts w:asciiTheme="minorHAnsi" w:hAnsiTheme="minorHAnsi"/>
        </w:rPr>
        <w:t xml:space="preserve">układu płciowego </w:t>
      </w:r>
      <w:r w:rsidR="00E350BB" w:rsidRPr="00593B6B">
        <w:rPr>
          <w:rFonts w:asciiTheme="minorHAnsi" w:hAnsiTheme="minorHAnsi"/>
        </w:rPr>
        <w:t>kobiet</w:t>
      </w:r>
      <w:r w:rsidRPr="00593B6B">
        <w:rPr>
          <w:rFonts w:asciiTheme="minorHAnsi" w:hAnsiTheme="minorHAnsi"/>
        </w:rPr>
        <w:t xml:space="preserve">. </w:t>
      </w:r>
      <w:r w:rsidR="00E350BB" w:rsidRPr="00593B6B">
        <w:rPr>
          <w:rFonts w:asciiTheme="minorHAnsi" w:hAnsiTheme="minorHAnsi"/>
        </w:rPr>
        <w:t xml:space="preserve">Szacuje się, że </w:t>
      </w:r>
      <w:r w:rsidR="00C6594A" w:rsidRPr="00593B6B">
        <w:rPr>
          <w:rFonts w:asciiTheme="minorHAnsi" w:hAnsiTheme="minorHAnsi"/>
        </w:rPr>
        <w:t>występują</w:t>
      </w:r>
      <w:r w:rsidR="00741E61">
        <w:rPr>
          <w:rFonts w:asciiTheme="minorHAnsi" w:hAnsiTheme="minorHAnsi"/>
        </w:rPr>
        <w:t xml:space="preserve"> one</w:t>
      </w:r>
      <w:r w:rsidRPr="00593B6B">
        <w:rPr>
          <w:rFonts w:asciiTheme="minorHAnsi" w:hAnsiTheme="minorHAnsi"/>
        </w:rPr>
        <w:t xml:space="preserve"> u około </w:t>
      </w:r>
      <w:r w:rsidR="00C6594A" w:rsidRPr="00593B6B">
        <w:rPr>
          <w:rFonts w:asciiTheme="minorHAnsi" w:hAnsiTheme="minorHAnsi"/>
        </w:rPr>
        <w:t>20-50%</w:t>
      </w:r>
      <w:r w:rsidRPr="00593B6B">
        <w:rPr>
          <w:rFonts w:asciiTheme="minorHAnsi" w:hAnsiTheme="minorHAnsi"/>
        </w:rPr>
        <w:t xml:space="preserve"> </w:t>
      </w:r>
      <w:r w:rsidR="00516BB3" w:rsidRPr="00593B6B">
        <w:rPr>
          <w:rFonts w:asciiTheme="minorHAnsi" w:hAnsiTheme="minorHAnsi"/>
        </w:rPr>
        <w:t xml:space="preserve">pań </w:t>
      </w:r>
      <w:r w:rsidR="007E412B" w:rsidRPr="00593B6B">
        <w:rPr>
          <w:rFonts w:asciiTheme="minorHAnsi" w:hAnsiTheme="minorHAnsi"/>
        </w:rPr>
        <w:t>w wieku prokreacyjnym</w:t>
      </w:r>
      <w:r w:rsidR="007E412B" w:rsidRPr="00593B6B">
        <w:rPr>
          <w:rStyle w:val="Odwoanieprzypisudolnego"/>
          <w:rFonts w:asciiTheme="minorHAnsi" w:hAnsiTheme="minorHAnsi"/>
        </w:rPr>
        <w:footnoteReference w:id="1"/>
      </w:r>
      <w:r w:rsidR="00516BB3" w:rsidRPr="00593B6B">
        <w:rPr>
          <w:rFonts w:asciiTheme="minorHAnsi" w:hAnsiTheme="minorHAnsi"/>
        </w:rPr>
        <w:t xml:space="preserve">. </w:t>
      </w:r>
      <w:r w:rsidR="004D2B7C">
        <w:rPr>
          <w:rFonts w:asciiTheme="minorHAnsi" w:hAnsiTheme="minorHAnsi"/>
        </w:rPr>
        <w:t xml:space="preserve">Jednak </w:t>
      </w:r>
      <w:r w:rsidR="00E350BB" w:rsidRPr="00593B6B">
        <w:rPr>
          <w:rFonts w:asciiTheme="minorHAnsi" w:hAnsiTheme="minorHAnsi"/>
        </w:rPr>
        <w:t xml:space="preserve">liczba wykrytych mięśniaków </w:t>
      </w:r>
      <w:r w:rsidR="00463FBF">
        <w:rPr>
          <w:rFonts w:asciiTheme="minorHAnsi" w:hAnsiTheme="minorHAnsi"/>
        </w:rPr>
        <w:t xml:space="preserve">w Polsce </w:t>
      </w:r>
      <w:r w:rsidR="00E350BB" w:rsidRPr="00593B6B">
        <w:rPr>
          <w:rFonts w:asciiTheme="minorHAnsi" w:hAnsiTheme="minorHAnsi"/>
        </w:rPr>
        <w:t>nie odzwierciedla prawdziwej skali problemu.</w:t>
      </w:r>
      <w:r w:rsidRPr="00593B6B">
        <w:rPr>
          <w:rFonts w:asciiTheme="minorHAnsi" w:hAnsiTheme="minorHAnsi"/>
        </w:rPr>
        <w:t xml:space="preserve"> </w:t>
      </w:r>
    </w:p>
    <w:p w:rsidR="00555819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 xml:space="preserve">Mięśniaki macicy to </w:t>
      </w:r>
      <w:r w:rsidR="00AE0E05" w:rsidRPr="00593B6B">
        <w:rPr>
          <w:rFonts w:asciiTheme="minorHAnsi" w:hAnsiTheme="minorHAnsi"/>
        </w:rPr>
        <w:t>guzy</w:t>
      </w:r>
      <w:r w:rsidRPr="00593B6B">
        <w:rPr>
          <w:rFonts w:asciiTheme="minorHAnsi" w:hAnsiTheme="minorHAnsi"/>
        </w:rPr>
        <w:t xml:space="preserve"> </w:t>
      </w:r>
      <w:r w:rsidR="00AE0E05" w:rsidRPr="00593B6B">
        <w:rPr>
          <w:rFonts w:asciiTheme="minorHAnsi" w:hAnsiTheme="minorHAnsi"/>
        </w:rPr>
        <w:t>powstające</w:t>
      </w:r>
      <w:r w:rsidRPr="00593B6B">
        <w:rPr>
          <w:rFonts w:asciiTheme="minorHAnsi" w:hAnsiTheme="minorHAnsi"/>
        </w:rPr>
        <w:t xml:space="preserve"> z włókien mięśni gładkich lub ścian naczyń krwionośnych błony mięśniowej macicy. Powstają wtedy, gdy komórki z których zbudowana jest macica, namnażają się w określonym regionie narządu, tworząc guz. Najczęściej pojawiają się </w:t>
      </w:r>
      <w:r w:rsidR="00555819" w:rsidRPr="00593B6B">
        <w:rPr>
          <w:rFonts w:asciiTheme="minorHAnsi" w:hAnsiTheme="minorHAnsi"/>
        </w:rPr>
        <w:t>u kobiet</w:t>
      </w:r>
      <w:r w:rsidRPr="00593B6B">
        <w:rPr>
          <w:rFonts w:asciiTheme="minorHAnsi" w:hAnsiTheme="minorHAnsi"/>
        </w:rPr>
        <w:t xml:space="preserve"> w okresie rozrodczym, zwłaszcza między 35. a 45. rokiem życia. W okolicach przekwitania i menopauzy mięśniaki obserwuje się wyjątkowo rzadko, częściej występują u kobiet, które nie były w ciąży i nie rodziły. </w:t>
      </w:r>
    </w:p>
    <w:p w:rsidR="00CB5346" w:rsidRDefault="00CB5346" w:rsidP="00555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b/>
        </w:rPr>
      </w:pPr>
    </w:p>
    <w:p w:rsidR="00555819" w:rsidRPr="00593B6B" w:rsidRDefault="00555819" w:rsidP="00555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b/>
        </w:rPr>
      </w:pPr>
      <w:r w:rsidRPr="00593B6B">
        <w:rPr>
          <w:rFonts w:asciiTheme="minorHAnsi" w:hAnsiTheme="minorHAnsi"/>
          <w:b/>
        </w:rPr>
        <w:t>Pamiętaj o USG!</w:t>
      </w:r>
    </w:p>
    <w:p w:rsidR="00555819" w:rsidRPr="00593B6B" w:rsidRDefault="008C450D" w:rsidP="00555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Niemal u co </w:t>
      </w:r>
      <w:r w:rsidRPr="008C450D">
        <w:rPr>
          <w:rFonts w:asciiTheme="minorHAnsi" w:hAnsiTheme="minorHAnsi"/>
          <w:b/>
        </w:rPr>
        <w:t xml:space="preserve">piątej </w:t>
      </w:r>
      <w:r w:rsidR="00555819" w:rsidRPr="00593B6B">
        <w:rPr>
          <w:rFonts w:asciiTheme="minorHAnsi" w:hAnsiTheme="minorHAnsi"/>
          <w:b/>
        </w:rPr>
        <w:t>kobiet</w:t>
      </w:r>
      <w:r>
        <w:rPr>
          <w:rFonts w:asciiTheme="minorHAnsi" w:hAnsiTheme="minorHAnsi"/>
          <w:b/>
        </w:rPr>
        <w:t>y</w:t>
      </w:r>
      <w:r w:rsidR="00555819" w:rsidRPr="00593B6B">
        <w:rPr>
          <w:rFonts w:asciiTheme="minorHAnsi" w:hAnsiTheme="minorHAnsi"/>
          <w:b/>
        </w:rPr>
        <w:t xml:space="preserve"> </w:t>
      </w:r>
      <w:r w:rsidR="00555819" w:rsidRPr="00593B6B">
        <w:rPr>
          <w:rFonts w:asciiTheme="minorHAnsi" w:hAnsiTheme="minorHAnsi"/>
        </w:rPr>
        <w:t xml:space="preserve">mięśniaki macicy rozwijają się bezobjawowo, a do ich wykrycia najczęściej dochodzi podczas kontrolnych badań USG. Z badania opinii przeprowadzonego w ramach programu „Zdrowa ONA” wynika, że </w:t>
      </w:r>
      <w:r w:rsidR="00555819" w:rsidRPr="00593B6B">
        <w:rPr>
          <w:rFonts w:asciiTheme="minorHAnsi" w:hAnsiTheme="minorHAnsi"/>
          <w:b/>
        </w:rPr>
        <w:t>ponad połowa</w:t>
      </w:r>
      <w:r w:rsidR="00555819" w:rsidRPr="00593B6B">
        <w:rPr>
          <w:rFonts w:asciiTheme="minorHAnsi" w:hAnsiTheme="minorHAnsi"/>
        </w:rPr>
        <w:t xml:space="preserve"> Polek nie wykonuje profilaktycznego badania USG zgodnie </w:t>
      </w:r>
      <w:r w:rsidR="00CB5346">
        <w:rPr>
          <w:rFonts w:asciiTheme="minorHAnsi" w:hAnsiTheme="minorHAnsi"/>
        </w:rPr>
        <w:br/>
      </w:r>
      <w:r w:rsidR="00555819" w:rsidRPr="00593B6B">
        <w:rPr>
          <w:rFonts w:asciiTheme="minorHAnsi" w:hAnsiTheme="minorHAnsi"/>
        </w:rPr>
        <w:t>z zaleceniami – co dwa lata</w:t>
      </w:r>
      <w:r w:rsidR="00555819" w:rsidRPr="00593B6B">
        <w:rPr>
          <w:rStyle w:val="Odwoanieprzypisudolnego"/>
          <w:rFonts w:asciiTheme="minorHAnsi" w:hAnsiTheme="minorHAnsi"/>
        </w:rPr>
        <w:footnoteReference w:id="2"/>
      </w:r>
      <w:r w:rsidR="00555819" w:rsidRPr="00593B6B">
        <w:rPr>
          <w:rFonts w:asciiTheme="minorHAnsi" w:hAnsiTheme="minorHAnsi"/>
        </w:rPr>
        <w:t>. Tymczasem badanie pozwala wykryć wiele schorzeń ginekologicznych</w:t>
      </w:r>
      <w:r w:rsidR="00C52640" w:rsidRPr="00593B6B">
        <w:rPr>
          <w:rFonts w:asciiTheme="minorHAnsi" w:hAnsiTheme="minorHAnsi"/>
        </w:rPr>
        <w:t xml:space="preserve"> </w:t>
      </w:r>
      <w:r w:rsidR="00CB5346">
        <w:rPr>
          <w:rFonts w:asciiTheme="minorHAnsi" w:hAnsiTheme="minorHAnsi"/>
        </w:rPr>
        <w:br/>
      </w:r>
      <w:r w:rsidR="00C52640" w:rsidRPr="00593B6B">
        <w:rPr>
          <w:rFonts w:asciiTheme="minorHAnsi" w:hAnsiTheme="minorHAnsi"/>
        </w:rPr>
        <w:t>w tym również mięśniaki.</w:t>
      </w:r>
    </w:p>
    <w:p w:rsidR="00CB5346" w:rsidRDefault="00CB5346" w:rsidP="00555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b/>
          <w:iCs/>
        </w:rPr>
      </w:pPr>
    </w:p>
    <w:p w:rsidR="00555819" w:rsidRPr="00593B6B" w:rsidRDefault="00555819" w:rsidP="00555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b/>
          <w:iCs/>
        </w:rPr>
      </w:pPr>
      <w:r w:rsidRPr="00593B6B">
        <w:rPr>
          <w:rFonts w:asciiTheme="minorHAnsi" w:hAnsiTheme="minorHAnsi"/>
          <w:b/>
          <w:iCs/>
        </w:rPr>
        <w:t>Indywidualne podejście</w:t>
      </w:r>
    </w:p>
    <w:p w:rsidR="00555819" w:rsidRPr="00593B6B" w:rsidRDefault="00555819" w:rsidP="00555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iCs/>
        </w:rPr>
      </w:pPr>
      <w:r w:rsidRPr="00593B6B">
        <w:rPr>
          <w:rFonts w:asciiTheme="minorHAnsi" w:hAnsiTheme="minorHAnsi"/>
          <w:iCs/>
        </w:rPr>
        <w:t xml:space="preserve">Rekomendacja dotycząca metody leczenia mięśniaków macicy </w:t>
      </w:r>
      <w:r w:rsidR="00C52640" w:rsidRPr="00593B6B">
        <w:rPr>
          <w:rFonts w:asciiTheme="minorHAnsi" w:hAnsiTheme="minorHAnsi"/>
          <w:iCs/>
        </w:rPr>
        <w:t xml:space="preserve">dobierana jest indywidualnie </w:t>
      </w:r>
      <w:r w:rsidR="00CB5346">
        <w:rPr>
          <w:rFonts w:asciiTheme="minorHAnsi" w:hAnsiTheme="minorHAnsi"/>
          <w:iCs/>
        </w:rPr>
        <w:br/>
      </w:r>
      <w:r w:rsidR="00C52640" w:rsidRPr="00593B6B">
        <w:rPr>
          <w:rFonts w:asciiTheme="minorHAnsi" w:hAnsiTheme="minorHAnsi"/>
          <w:iCs/>
        </w:rPr>
        <w:t>do pacjentki.</w:t>
      </w:r>
      <w:r w:rsidRPr="00593B6B">
        <w:rPr>
          <w:rFonts w:asciiTheme="minorHAnsi" w:hAnsiTheme="minorHAnsi"/>
          <w:iCs/>
        </w:rPr>
        <w:t xml:space="preserve"> </w:t>
      </w:r>
      <w:r w:rsidR="00C52640" w:rsidRPr="00593B6B">
        <w:rPr>
          <w:rFonts w:asciiTheme="minorHAnsi" w:hAnsiTheme="minorHAnsi"/>
          <w:iCs/>
        </w:rPr>
        <w:t>Decyduje o niej ginekolog</w:t>
      </w:r>
      <w:r w:rsidRPr="00593B6B">
        <w:rPr>
          <w:rFonts w:asciiTheme="minorHAnsi" w:hAnsiTheme="minorHAnsi"/>
          <w:iCs/>
        </w:rPr>
        <w:t>, kierując się m.in. wiekiem pacjentki, wielkością i lokalizacją guzów</w:t>
      </w:r>
      <w:r w:rsidRPr="00593B6B">
        <w:rPr>
          <w:rFonts w:asciiTheme="minorHAnsi" w:hAnsiTheme="minorHAnsi"/>
        </w:rPr>
        <w:t xml:space="preserve"> oraz planami prokreacyjnymi kobiety</w:t>
      </w:r>
      <w:r w:rsidRPr="00593B6B">
        <w:rPr>
          <w:rFonts w:asciiTheme="minorHAnsi" w:hAnsiTheme="minorHAnsi"/>
          <w:iCs/>
        </w:rPr>
        <w:t xml:space="preserve">. Jeśli są one małe i nie dają objawów to można rozważyć ich pozostawienie, bez podejmowania leczenia. </w:t>
      </w:r>
    </w:p>
    <w:p w:rsidR="00555819" w:rsidRDefault="00555819" w:rsidP="005558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 xml:space="preserve">Współczesna medycyna oferuje kobietom coraz więcej możliwości leczenia tego schorzenia – </w:t>
      </w:r>
      <w:r w:rsidR="00CB5346">
        <w:rPr>
          <w:rFonts w:asciiTheme="minorHAnsi" w:hAnsiTheme="minorHAnsi"/>
        </w:rPr>
        <w:br/>
      </w:r>
      <w:r w:rsidRPr="00593B6B">
        <w:rPr>
          <w:rFonts w:asciiTheme="minorHAnsi" w:hAnsiTheme="minorHAnsi"/>
        </w:rPr>
        <w:t>od skutecz</w:t>
      </w:r>
      <w:r w:rsidR="005D3B2D">
        <w:rPr>
          <w:rFonts w:asciiTheme="minorHAnsi" w:hAnsiTheme="minorHAnsi"/>
        </w:rPr>
        <w:t>nej farmakologii po zabiegi mało</w:t>
      </w:r>
      <w:r w:rsidRPr="00593B6B">
        <w:rPr>
          <w:rFonts w:asciiTheme="minorHAnsi" w:hAnsiTheme="minorHAnsi"/>
        </w:rPr>
        <w:t xml:space="preserve">inwazyjne. </w:t>
      </w:r>
      <w:bookmarkStart w:id="0" w:name="_GoBack"/>
      <w:bookmarkEnd w:id="0"/>
    </w:p>
    <w:p w:rsidR="00593B6B" w:rsidRDefault="000F5C57" w:rsidP="00593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b/>
        </w:rPr>
      </w:pPr>
      <w:r w:rsidRPr="00593B6B">
        <w:rPr>
          <w:rFonts w:asciiTheme="minorHAnsi" w:hAnsiTheme="minorHAnsi"/>
          <w:b/>
        </w:rPr>
        <w:lastRenderedPageBreak/>
        <w:t>Leczenie farmakologiczne</w:t>
      </w:r>
    </w:p>
    <w:p w:rsidR="000F5C57" w:rsidRPr="00593B6B" w:rsidRDefault="000F5C57" w:rsidP="00593B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b/>
        </w:rPr>
      </w:pPr>
      <w:r w:rsidRPr="00593B6B">
        <w:rPr>
          <w:rFonts w:asciiTheme="minorHAnsi" w:hAnsiTheme="minorHAnsi"/>
        </w:rPr>
        <w:t xml:space="preserve">Pierwszymi substancjami </w:t>
      </w:r>
      <w:r w:rsidRPr="00593B6B">
        <w:rPr>
          <w:rFonts w:asciiTheme="minorHAnsi" w:hAnsiTheme="minorHAnsi"/>
          <w:iCs/>
          <w:color w:val="auto"/>
        </w:rPr>
        <w:t xml:space="preserve">stosowanymi w leczeniu mięśniaków macicy do niedawna były analogi </w:t>
      </w:r>
      <w:proofErr w:type="spellStart"/>
      <w:r w:rsidRPr="00593B6B">
        <w:rPr>
          <w:rFonts w:asciiTheme="minorHAnsi" w:hAnsiTheme="minorHAnsi"/>
          <w:iCs/>
          <w:color w:val="auto"/>
        </w:rPr>
        <w:t>gonadoliberyny</w:t>
      </w:r>
      <w:proofErr w:type="spellEnd"/>
      <w:r w:rsidRPr="00593B6B">
        <w:rPr>
          <w:rFonts w:asciiTheme="minorHAnsi" w:hAnsiTheme="minorHAnsi"/>
          <w:iCs/>
          <w:color w:val="auto"/>
        </w:rPr>
        <w:t xml:space="preserve"> (</w:t>
      </w:r>
      <w:proofErr w:type="spellStart"/>
      <w:r w:rsidRPr="00593B6B">
        <w:rPr>
          <w:rFonts w:asciiTheme="minorHAnsi" w:hAnsiTheme="minorHAnsi"/>
          <w:iCs/>
          <w:color w:val="auto"/>
        </w:rPr>
        <w:t>GnRH</w:t>
      </w:r>
      <w:proofErr w:type="spellEnd"/>
      <w:r w:rsidRPr="00593B6B">
        <w:rPr>
          <w:rFonts w:asciiTheme="minorHAnsi" w:hAnsiTheme="minorHAnsi"/>
          <w:iCs/>
          <w:color w:val="auto"/>
        </w:rPr>
        <w:t xml:space="preserve">). Jednak ze względu na </w:t>
      </w:r>
      <w:r w:rsidR="00C52640" w:rsidRPr="00593B6B">
        <w:rPr>
          <w:rFonts w:asciiTheme="minorHAnsi" w:hAnsiTheme="minorHAnsi"/>
          <w:iCs/>
          <w:color w:val="auto"/>
        </w:rPr>
        <w:t>nawroty choroby</w:t>
      </w:r>
      <w:r w:rsidRPr="00593B6B">
        <w:rPr>
          <w:rFonts w:asciiTheme="minorHAnsi" w:hAnsiTheme="minorHAnsi"/>
          <w:iCs/>
          <w:color w:val="auto"/>
        </w:rPr>
        <w:t xml:space="preserve"> w wyniku odstawienia leku oraz działania niepożądane, takie jak wczesna menopauza, zaczęto ograniczać ich przyjmowanie</w:t>
      </w:r>
      <w:r w:rsidRPr="00593B6B">
        <w:rPr>
          <w:rFonts w:asciiTheme="minorHAnsi" w:hAnsiTheme="minorHAnsi"/>
          <w:i/>
          <w:iCs/>
          <w:color w:val="auto"/>
        </w:rPr>
        <w:t xml:space="preserve">. </w:t>
      </w:r>
      <w:r w:rsidRPr="00593B6B">
        <w:rPr>
          <w:rFonts w:asciiTheme="minorHAnsi" w:hAnsiTheme="minorHAnsi"/>
          <w:color w:val="auto"/>
        </w:rPr>
        <w:t xml:space="preserve">Od </w:t>
      </w:r>
      <w:r w:rsidR="00C52640" w:rsidRPr="00593B6B">
        <w:rPr>
          <w:rFonts w:asciiTheme="minorHAnsi" w:hAnsiTheme="minorHAnsi"/>
        </w:rPr>
        <w:t>2012 roku w </w:t>
      </w:r>
      <w:r w:rsidRPr="00593B6B">
        <w:rPr>
          <w:rFonts w:asciiTheme="minorHAnsi" w:hAnsiTheme="minorHAnsi"/>
        </w:rPr>
        <w:t xml:space="preserve">Polsce został dopuszczony do obrotu lek zawierający w składzie octan </w:t>
      </w:r>
      <w:proofErr w:type="spellStart"/>
      <w:r w:rsidRPr="00593B6B">
        <w:rPr>
          <w:rFonts w:asciiTheme="minorHAnsi" w:hAnsiTheme="minorHAnsi"/>
        </w:rPr>
        <w:t>uliprystalu</w:t>
      </w:r>
      <w:proofErr w:type="spellEnd"/>
      <w:r w:rsidRPr="00593B6B">
        <w:rPr>
          <w:rFonts w:asciiTheme="minorHAnsi" w:hAnsiTheme="minorHAnsi"/>
        </w:rPr>
        <w:t xml:space="preserve">. Substancja należy do grupy selektywnych modulatorów receptora </w:t>
      </w:r>
      <w:proofErr w:type="spellStart"/>
      <w:r w:rsidRPr="00593B6B">
        <w:rPr>
          <w:rFonts w:asciiTheme="minorHAnsi" w:hAnsiTheme="minorHAnsi"/>
        </w:rPr>
        <w:t>progesteronowego</w:t>
      </w:r>
      <w:proofErr w:type="spellEnd"/>
      <w:r w:rsidRPr="00593B6B">
        <w:rPr>
          <w:rFonts w:asciiTheme="minorHAnsi" w:hAnsiTheme="minorHAnsi"/>
        </w:rPr>
        <w:t>.</w:t>
      </w:r>
      <w:r w:rsidRPr="00593B6B">
        <w:rPr>
          <w:rFonts w:asciiTheme="minorHAnsi" w:hAnsiTheme="minorHAnsi" w:cs="Arial"/>
        </w:rPr>
        <w:t> </w:t>
      </w:r>
      <w:r w:rsidRPr="00593B6B">
        <w:rPr>
          <w:rFonts w:asciiTheme="minorHAnsi" w:hAnsiTheme="minorHAnsi"/>
        </w:rPr>
        <w:t xml:space="preserve">Zastosowanie terapii skutkuje zmniejszeniem wielkości mięśniaka, ustąpieniem lub złagodzeniem powodowanych przez niego objawów, szczególnie intensywne krwawienia </w:t>
      </w:r>
      <w:proofErr w:type="spellStart"/>
      <w:r w:rsidRPr="00593B6B">
        <w:rPr>
          <w:rFonts w:asciiTheme="minorHAnsi" w:hAnsiTheme="minorHAnsi"/>
        </w:rPr>
        <w:t>śródcykliczne</w:t>
      </w:r>
      <w:proofErr w:type="spellEnd"/>
      <w:r w:rsidRPr="00593B6B">
        <w:rPr>
          <w:rFonts w:asciiTheme="minorHAnsi" w:hAnsiTheme="minorHAnsi"/>
        </w:rPr>
        <w:t xml:space="preserve">, co ma kluczowe znaczenie </w:t>
      </w:r>
      <w:r w:rsidR="00CB5346">
        <w:rPr>
          <w:rFonts w:asciiTheme="minorHAnsi" w:hAnsiTheme="minorHAnsi"/>
        </w:rPr>
        <w:br/>
      </w:r>
      <w:r w:rsidRPr="00593B6B">
        <w:rPr>
          <w:rFonts w:asciiTheme="minorHAnsi" w:hAnsiTheme="minorHAnsi"/>
        </w:rPr>
        <w:t xml:space="preserve">w przypadku konieczności przeprowadzenia u pacjentki zabiegu chirurgicznego. Terapia daje szansę na ograniczenie jego rozległości, a co za tym idzie także ewentualnych powikłań i ich wpływu </w:t>
      </w:r>
      <w:r w:rsidR="00CB5346">
        <w:rPr>
          <w:rFonts w:asciiTheme="minorHAnsi" w:hAnsiTheme="minorHAnsi"/>
        </w:rPr>
        <w:br/>
      </w:r>
      <w:r w:rsidRPr="00593B6B">
        <w:rPr>
          <w:rFonts w:asciiTheme="minorHAnsi" w:hAnsiTheme="minorHAnsi"/>
        </w:rPr>
        <w:t>na płodność pacjentki. 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>Wskazaniem do operacyjnego leczenia mięśniaków macicy są ich duże rozmiary, a także intensywne objawy, np.: nawracające obfite krwawienia prowadzące do anemii, dolegliwości bólowe, szybki wzrost guza oraz ryzyko jego uzłośliwienia. Wówczas po konsultacji z ginekologiem dobierana jest odpowiednia metoda zabiegu usunięcia mięśniaków.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b/>
        </w:rPr>
      </w:pPr>
      <w:proofErr w:type="spellStart"/>
      <w:r w:rsidRPr="00593B6B">
        <w:rPr>
          <w:rFonts w:asciiTheme="minorHAnsi" w:hAnsiTheme="minorHAnsi"/>
          <w:b/>
        </w:rPr>
        <w:t>Histerektomia</w:t>
      </w:r>
      <w:proofErr w:type="spellEnd"/>
      <w:r w:rsidRPr="00593B6B">
        <w:rPr>
          <w:rFonts w:asciiTheme="minorHAnsi" w:hAnsiTheme="minorHAnsi"/>
          <w:b/>
        </w:rPr>
        <w:t xml:space="preserve"> – operacyjne usunięcie macicy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 xml:space="preserve">Najbardziej radykalną metodą leczenia chirurgicznego mięśniaków macicy jest </w:t>
      </w:r>
      <w:proofErr w:type="spellStart"/>
      <w:r w:rsidRPr="00593B6B">
        <w:rPr>
          <w:rFonts w:asciiTheme="minorHAnsi" w:hAnsiTheme="minorHAnsi"/>
        </w:rPr>
        <w:t>histerektomia</w:t>
      </w:r>
      <w:proofErr w:type="spellEnd"/>
      <w:r w:rsidRPr="00593B6B">
        <w:rPr>
          <w:rFonts w:asciiTheme="minorHAnsi" w:hAnsiTheme="minorHAnsi"/>
        </w:rPr>
        <w:t xml:space="preserve">, czyli usunięcie macicy. W ramach jednej metody wyróżniamy cztery rodzaje zabiegów: </w:t>
      </w:r>
      <w:proofErr w:type="spellStart"/>
      <w:r w:rsidRPr="00593B6B">
        <w:rPr>
          <w:rFonts w:asciiTheme="minorHAnsi" w:hAnsiTheme="minorHAnsi"/>
          <w:b/>
        </w:rPr>
        <w:t>histerektomię</w:t>
      </w:r>
      <w:proofErr w:type="spellEnd"/>
      <w:r w:rsidRPr="00593B6B">
        <w:rPr>
          <w:rFonts w:asciiTheme="minorHAnsi" w:hAnsiTheme="minorHAnsi"/>
        </w:rPr>
        <w:t xml:space="preserve"> </w:t>
      </w:r>
      <w:r w:rsidRPr="00593B6B">
        <w:rPr>
          <w:rFonts w:asciiTheme="minorHAnsi" w:hAnsiTheme="minorHAnsi"/>
          <w:b/>
        </w:rPr>
        <w:t>częściową -</w:t>
      </w:r>
      <w:r w:rsidRPr="00593B6B">
        <w:rPr>
          <w:rFonts w:asciiTheme="minorHAnsi" w:hAnsiTheme="minorHAnsi"/>
        </w:rPr>
        <w:t xml:space="preserve"> gdy usuwany jest tylko trzon macicy, bez naruszenia szyjki macicy; </w:t>
      </w:r>
      <w:r w:rsidRPr="00593B6B">
        <w:rPr>
          <w:rFonts w:asciiTheme="minorHAnsi" w:hAnsiTheme="minorHAnsi"/>
          <w:b/>
        </w:rPr>
        <w:t>całkowity</w:t>
      </w:r>
      <w:r w:rsidRPr="00593B6B">
        <w:rPr>
          <w:rFonts w:asciiTheme="minorHAnsi" w:hAnsiTheme="minorHAnsi"/>
        </w:rPr>
        <w:t xml:space="preserve"> - który obejmuje usunięcie zarówno trzonu, jak i szyjki macicy; </w:t>
      </w:r>
      <w:r w:rsidRPr="00593B6B">
        <w:rPr>
          <w:rFonts w:asciiTheme="minorHAnsi" w:hAnsiTheme="minorHAnsi"/>
          <w:b/>
        </w:rPr>
        <w:t>całkowity, z usunięciem jajników i jajowodów -</w:t>
      </w:r>
      <w:r w:rsidRPr="00593B6B">
        <w:rPr>
          <w:rFonts w:asciiTheme="minorHAnsi" w:hAnsiTheme="minorHAnsi"/>
        </w:rPr>
        <w:t xml:space="preserve"> podczas którego usuwa się macicę wraz z jajowodami i jajnikami oraz </w:t>
      </w:r>
      <w:r w:rsidRPr="00593B6B">
        <w:rPr>
          <w:rFonts w:asciiTheme="minorHAnsi" w:hAnsiTheme="minorHAnsi"/>
          <w:b/>
        </w:rPr>
        <w:t>radykalny -</w:t>
      </w:r>
      <w:r w:rsidRPr="00593B6B">
        <w:rPr>
          <w:rFonts w:asciiTheme="minorHAnsi" w:hAnsiTheme="minorHAnsi"/>
        </w:rPr>
        <w:t xml:space="preserve"> wykonywany </w:t>
      </w:r>
      <w:r w:rsidR="00CB5346">
        <w:rPr>
          <w:rFonts w:asciiTheme="minorHAnsi" w:hAnsiTheme="minorHAnsi"/>
        </w:rPr>
        <w:br/>
      </w:r>
      <w:r w:rsidRPr="00593B6B">
        <w:rPr>
          <w:rFonts w:asciiTheme="minorHAnsi" w:hAnsiTheme="minorHAnsi"/>
        </w:rPr>
        <w:t>w przypadku nowotworów złośliwych (np. rak szyjki macicy). Polega on na usunięciu zarówno macicy, jak i tkanek sąsiednich, górnej części pochwy oraz węzłów chłonnych.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  <w:b/>
        </w:rPr>
      </w:pPr>
      <w:r w:rsidRPr="00593B6B">
        <w:rPr>
          <w:rFonts w:asciiTheme="minorHAnsi" w:hAnsiTheme="minorHAnsi"/>
        </w:rPr>
        <w:t xml:space="preserve">Obecnie coraz częściej odchodzi się od tego typu zabiegów, na rzecz mniej inwazyjnych, miejscowych metod leczenia. 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b/>
        </w:rPr>
      </w:pPr>
      <w:proofErr w:type="spellStart"/>
      <w:r w:rsidRPr="00593B6B">
        <w:rPr>
          <w:rFonts w:asciiTheme="minorHAnsi" w:hAnsiTheme="minorHAnsi"/>
          <w:b/>
        </w:rPr>
        <w:t>Miomektomia</w:t>
      </w:r>
      <w:proofErr w:type="spellEnd"/>
      <w:r w:rsidRPr="00593B6B">
        <w:rPr>
          <w:rFonts w:asciiTheme="minorHAnsi" w:hAnsiTheme="minorHAnsi"/>
          <w:b/>
        </w:rPr>
        <w:t>, embolizacja, histeroskopia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>Jednym z selektywnych zabiegów polegającym na wyłuszczeniu</w:t>
      </w:r>
      <w:r w:rsidR="00593B6B">
        <w:rPr>
          <w:rFonts w:asciiTheme="minorHAnsi" w:hAnsiTheme="minorHAnsi"/>
        </w:rPr>
        <w:t xml:space="preserve"> guzów </w:t>
      </w:r>
      <w:r w:rsidRPr="00593B6B">
        <w:rPr>
          <w:rFonts w:asciiTheme="minorHAnsi" w:hAnsiTheme="minorHAnsi"/>
        </w:rPr>
        <w:t xml:space="preserve">z mięśniówki macicy jest </w:t>
      </w:r>
      <w:proofErr w:type="spellStart"/>
      <w:r w:rsidRPr="00593B6B">
        <w:rPr>
          <w:rFonts w:asciiTheme="minorHAnsi" w:hAnsiTheme="minorHAnsi"/>
          <w:b/>
        </w:rPr>
        <w:t>miomektomia</w:t>
      </w:r>
      <w:proofErr w:type="spellEnd"/>
      <w:r w:rsidRPr="00593B6B">
        <w:rPr>
          <w:rFonts w:asciiTheme="minorHAnsi" w:hAnsiTheme="minorHAnsi"/>
        </w:rPr>
        <w:t xml:space="preserve">. Zabieg ma na celu usunięcie samych mięśniaków przy zachowaniu macicy. 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 xml:space="preserve">Innym stosowanym zabiegiem, zaliczanym do metod nieselektywnych oraz nieoperacyjnych, jest </w:t>
      </w:r>
      <w:r w:rsidRPr="00593B6B">
        <w:rPr>
          <w:rFonts w:asciiTheme="minorHAnsi" w:hAnsiTheme="minorHAnsi"/>
          <w:b/>
        </w:rPr>
        <w:t>embolizacja naczyń krwionośnych macicy</w:t>
      </w:r>
      <w:r w:rsidRPr="00593B6B">
        <w:rPr>
          <w:rFonts w:asciiTheme="minorHAnsi" w:hAnsiTheme="minorHAnsi"/>
        </w:rPr>
        <w:t xml:space="preserve">, czyli zwężenie światła tętnic. Technika polega na wprowadzeniu do </w:t>
      </w:r>
      <w:r w:rsidRPr="00593B6B">
        <w:rPr>
          <w:rFonts w:asciiTheme="minorHAnsi" w:hAnsiTheme="minorHAnsi"/>
          <w:color w:val="auto"/>
        </w:rPr>
        <w:t>tętnic</w:t>
      </w:r>
      <w:r w:rsidRPr="00593B6B">
        <w:rPr>
          <w:rFonts w:asciiTheme="minorHAnsi" w:hAnsiTheme="minorHAnsi"/>
        </w:rPr>
        <w:t xml:space="preserve"> macicznych za pomocą cienkiego cewnika materiału </w:t>
      </w:r>
      <w:proofErr w:type="spellStart"/>
      <w:r w:rsidRPr="00593B6B">
        <w:rPr>
          <w:rFonts w:asciiTheme="minorHAnsi" w:hAnsiTheme="minorHAnsi"/>
        </w:rPr>
        <w:t>embolizacyjnego</w:t>
      </w:r>
      <w:proofErr w:type="spellEnd"/>
      <w:r w:rsidRPr="00593B6B">
        <w:rPr>
          <w:rFonts w:asciiTheme="minorHAnsi" w:hAnsiTheme="minorHAnsi"/>
        </w:rPr>
        <w:t xml:space="preserve"> (małe kulki). Celem zabiegu jest doprowadzenie do niedokrwienia, martwicy, a w efekcie zmniejszenie guza, który może zostać operacyjnie usunięty. </w:t>
      </w:r>
    </w:p>
    <w:p w:rsidR="000F5C57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 xml:space="preserve">Do metod chirurgicznych zaliczamy również </w:t>
      </w:r>
      <w:r w:rsidRPr="00593B6B">
        <w:rPr>
          <w:rFonts w:asciiTheme="minorHAnsi" w:hAnsiTheme="minorHAnsi"/>
          <w:b/>
        </w:rPr>
        <w:t>histeroskopię</w:t>
      </w:r>
      <w:r w:rsidRPr="00593B6B">
        <w:rPr>
          <w:rFonts w:asciiTheme="minorHAnsi" w:hAnsiTheme="minorHAnsi"/>
        </w:rPr>
        <w:t xml:space="preserve">, polegającą na częściowym lub całkowitym usunięciu mięśniaka. Metodę tę stosuje się w przypadku mięśniaków </w:t>
      </w:r>
      <w:proofErr w:type="spellStart"/>
      <w:r w:rsidRPr="00593B6B">
        <w:rPr>
          <w:rFonts w:asciiTheme="minorHAnsi" w:hAnsiTheme="minorHAnsi"/>
        </w:rPr>
        <w:t>podśluzówkowych</w:t>
      </w:r>
      <w:proofErr w:type="spellEnd"/>
      <w:r w:rsidRPr="00593B6B">
        <w:rPr>
          <w:rFonts w:asciiTheme="minorHAnsi" w:hAnsiTheme="minorHAnsi"/>
        </w:rPr>
        <w:t>. Jest relatywnie bezpieczna i wiąże się z wystąpieniem stosunkowo rzadkich powikłań. Wymienione wyżej metody leczenia mięśniaków macicy są refundowane.</w:t>
      </w:r>
    </w:p>
    <w:p w:rsidR="00593B6B" w:rsidRPr="00593B6B" w:rsidRDefault="00593B6B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/>
          <w:b/>
        </w:rPr>
      </w:pPr>
      <w:r w:rsidRPr="00593B6B">
        <w:rPr>
          <w:rFonts w:asciiTheme="minorHAnsi" w:hAnsiTheme="minorHAnsi"/>
          <w:b/>
        </w:rPr>
        <w:t>Nowoczesne metody leczenia mięśniaków macicy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 xml:space="preserve">Poszukując coraz mniej inwazyjnych metod leczenia mięśniaków macicy, naukowcy opracowali klika selektywnych, eksperymentalnych technik zabiegowych, których skuteczność jest cały czas na etapie badań. </w:t>
      </w:r>
    </w:p>
    <w:p w:rsidR="000F5C57" w:rsidRPr="00593B6B" w:rsidRDefault="000F5C57" w:rsidP="000F5C57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593B6B">
        <w:rPr>
          <w:rFonts w:asciiTheme="minorHAnsi" w:hAnsiTheme="minorHAnsi"/>
          <w:sz w:val="22"/>
          <w:szCs w:val="22"/>
          <w:lang w:val="pl-PL"/>
        </w:rPr>
        <w:t xml:space="preserve">Metody przeznaczone dla kobiet z </w:t>
      </w:r>
      <w:r w:rsidR="00CB5346">
        <w:rPr>
          <w:rFonts w:asciiTheme="minorHAnsi" w:hAnsiTheme="minorHAnsi"/>
          <w:sz w:val="22"/>
          <w:szCs w:val="22"/>
          <w:lang w:val="pl-PL"/>
        </w:rPr>
        <w:t>guzami o średnicy poniżej 10 cm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proofErr w:type="spellStart"/>
      <w:r w:rsidRPr="00593B6B">
        <w:rPr>
          <w:rFonts w:asciiTheme="minorHAnsi" w:hAnsiTheme="minorHAnsi"/>
          <w:b/>
        </w:rPr>
        <w:t>Mioliza</w:t>
      </w:r>
      <w:proofErr w:type="spellEnd"/>
      <w:r w:rsidRPr="00593B6B">
        <w:rPr>
          <w:rFonts w:asciiTheme="minorHAnsi" w:hAnsiTheme="minorHAnsi"/>
        </w:rPr>
        <w:t xml:space="preserve"> - W tej technice wykorzystywany jest laparoskop zakończony elektrodą generującą prąd elektryczny o wysokiej częstotliwości. Elektroda umieszczana jest we wnętrzu mięśniaka przez nacięcie powłok brzusznych. Przebieg zabiegu jest monitorowany za pomocą ultrasonografu. Wytworzony prąd niszczy tkanki guza oraz połączone z nim naczynia krwionośne, powodując obumieranie jego żywych pozostałości.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proofErr w:type="spellStart"/>
      <w:r w:rsidRPr="00593B6B">
        <w:rPr>
          <w:rFonts w:asciiTheme="minorHAnsi" w:hAnsiTheme="minorHAnsi"/>
          <w:b/>
        </w:rPr>
        <w:t>Kriomioliza</w:t>
      </w:r>
      <w:proofErr w:type="spellEnd"/>
      <w:r w:rsidRPr="00593B6B">
        <w:rPr>
          <w:rFonts w:asciiTheme="minorHAnsi" w:hAnsiTheme="minorHAnsi"/>
        </w:rPr>
        <w:t xml:space="preserve"> - metod</w:t>
      </w:r>
      <w:r w:rsidR="00DE1316">
        <w:rPr>
          <w:rFonts w:asciiTheme="minorHAnsi" w:hAnsiTheme="minorHAnsi"/>
        </w:rPr>
        <w:t>a</w:t>
      </w:r>
      <w:r w:rsidRPr="00593B6B">
        <w:rPr>
          <w:rFonts w:asciiTheme="minorHAnsi" w:hAnsiTheme="minorHAnsi"/>
        </w:rPr>
        <w:t xml:space="preserve"> wykorzystując</w:t>
      </w:r>
      <w:r w:rsidR="00DE1316">
        <w:rPr>
          <w:rFonts w:asciiTheme="minorHAnsi" w:hAnsiTheme="minorHAnsi"/>
        </w:rPr>
        <w:t>a</w:t>
      </w:r>
      <w:r w:rsidRPr="00593B6B">
        <w:rPr>
          <w:rFonts w:asciiTheme="minorHAnsi" w:hAnsiTheme="minorHAnsi"/>
        </w:rPr>
        <w:t xml:space="preserve"> zjawisko zamrażania. Zamiast elektrody umieszczonej na końcu laparoskopu znajduje się metalowa sonda wytwarzająca niską temperaturę, nawet do około </w:t>
      </w:r>
      <w:r w:rsidR="00DE1316">
        <w:rPr>
          <w:rFonts w:asciiTheme="minorHAnsi" w:hAnsiTheme="minorHAnsi"/>
        </w:rPr>
        <w:t>minus</w:t>
      </w:r>
      <w:r w:rsidRPr="00593B6B">
        <w:rPr>
          <w:rFonts w:asciiTheme="minorHAnsi" w:hAnsiTheme="minorHAnsi"/>
        </w:rPr>
        <w:t>180˚C. Wskutek niskiej temperatury naczynia krwionośne zaopatrujące guza zostają uszkodzone. W efekcie mięśniak zmniejsza swoją objętość lub zanika.</w:t>
      </w:r>
    </w:p>
    <w:p w:rsidR="000F5C57" w:rsidRPr="00593B6B" w:rsidRDefault="000F5C57" w:rsidP="000F5C57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00" w:line="276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593B6B">
        <w:rPr>
          <w:rFonts w:asciiTheme="minorHAnsi" w:hAnsiTheme="minorHAnsi"/>
          <w:sz w:val="22"/>
          <w:szCs w:val="22"/>
          <w:lang w:val="pl-PL"/>
        </w:rPr>
        <w:t>Metoda przeznaczona dla kobiet z guzami o średnicy powyżej 10 cm</w:t>
      </w:r>
    </w:p>
    <w:p w:rsidR="000F5C57" w:rsidRPr="00593B6B" w:rsidRDefault="000F5C57" w:rsidP="000F5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/>
        </w:rPr>
      </w:pPr>
      <w:r w:rsidRPr="00593B6B">
        <w:rPr>
          <w:rFonts w:asciiTheme="minorHAnsi" w:hAnsiTheme="minorHAnsi"/>
        </w:rPr>
        <w:t xml:space="preserve">Do nieinwazyjnych technik leczenia guzów możemy zaliczyć </w:t>
      </w:r>
      <w:proofErr w:type="spellStart"/>
      <w:r w:rsidRPr="00593B6B">
        <w:rPr>
          <w:rFonts w:asciiTheme="minorHAnsi" w:hAnsiTheme="minorHAnsi"/>
          <w:b/>
        </w:rPr>
        <w:t>MRg</w:t>
      </w:r>
      <w:proofErr w:type="spellEnd"/>
      <w:r w:rsidRPr="00593B6B">
        <w:rPr>
          <w:rFonts w:asciiTheme="minorHAnsi" w:hAnsiTheme="minorHAnsi"/>
          <w:b/>
        </w:rPr>
        <w:t>-FUS</w:t>
      </w:r>
      <w:r w:rsidRPr="00593B6B">
        <w:rPr>
          <w:rFonts w:asciiTheme="minorHAnsi" w:hAnsiTheme="minorHAnsi"/>
        </w:rPr>
        <w:t xml:space="preserve"> (ang. </w:t>
      </w:r>
      <w:proofErr w:type="spellStart"/>
      <w:r w:rsidRPr="00593B6B">
        <w:rPr>
          <w:rFonts w:asciiTheme="minorHAnsi" w:hAnsiTheme="minorHAnsi"/>
        </w:rPr>
        <w:t>Magnetic</w:t>
      </w:r>
      <w:proofErr w:type="spellEnd"/>
      <w:r w:rsidRPr="00593B6B">
        <w:rPr>
          <w:rFonts w:asciiTheme="minorHAnsi" w:hAnsiTheme="minorHAnsi"/>
        </w:rPr>
        <w:t xml:space="preserve"> </w:t>
      </w:r>
      <w:proofErr w:type="spellStart"/>
      <w:r w:rsidRPr="00593B6B">
        <w:rPr>
          <w:rFonts w:asciiTheme="minorHAnsi" w:hAnsiTheme="minorHAnsi"/>
        </w:rPr>
        <w:t>Resonance-Guided</w:t>
      </w:r>
      <w:proofErr w:type="spellEnd"/>
      <w:r w:rsidRPr="00593B6B">
        <w:rPr>
          <w:rFonts w:asciiTheme="minorHAnsi" w:hAnsiTheme="minorHAnsi"/>
        </w:rPr>
        <w:t xml:space="preserve"> </w:t>
      </w:r>
      <w:proofErr w:type="spellStart"/>
      <w:r w:rsidRPr="00593B6B">
        <w:rPr>
          <w:rFonts w:asciiTheme="minorHAnsi" w:hAnsiTheme="minorHAnsi"/>
        </w:rPr>
        <w:t>Focused</w:t>
      </w:r>
      <w:proofErr w:type="spellEnd"/>
      <w:r w:rsidRPr="00593B6B">
        <w:rPr>
          <w:rFonts w:asciiTheme="minorHAnsi" w:hAnsiTheme="minorHAnsi"/>
        </w:rPr>
        <w:t xml:space="preserve"> </w:t>
      </w:r>
      <w:proofErr w:type="spellStart"/>
      <w:r w:rsidRPr="00593B6B">
        <w:rPr>
          <w:rFonts w:asciiTheme="minorHAnsi" w:hAnsiTheme="minorHAnsi"/>
        </w:rPr>
        <w:t>Ultrasound</w:t>
      </w:r>
      <w:proofErr w:type="spellEnd"/>
      <w:r w:rsidRPr="00593B6B">
        <w:rPr>
          <w:rFonts w:asciiTheme="minorHAnsi" w:hAnsiTheme="minorHAnsi"/>
        </w:rPr>
        <w:t>). Zabieg polega na wykorzystaniu skupionej wiązki fal ultra</w:t>
      </w:r>
      <w:r w:rsidR="00134AAF">
        <w:rPr>
          <w:rFonts w:asciiTheme="minorHAnsi" w:hAnsiTheme="minorHAnsi"/>
        </w:rPr>
        <w:t>dźwiękowych, które krzyżują się</w:t>
      </w:r>
      <w:r w:rsidR="00DE1316">
        <w:rPr>
          <w:rFonts w:asciiTheme="minorHAnsi" w:hAnsiTheme="minorHAnsi"/>
        </w:rPr>
        <w:t xml:space="preserve"> </w:t>
      </w:r>
      <w:r w:rsidRPr="00593B6B">
        <w:rPr>
          <w:rFonts w:asciiTheme="minorHAnsi" w:hAnsiTheme="minorHAnsi"/>
        </w:rPr>
        <w:t xml:space="preserve">w miejscu występowania mięśniaka macicy. Opisana metoda </w:t>
      </w:r>
      <w:r w:rsidR="00A858C6">
        <w:rPr>
          <w:rFonts w:asciiTheme="minorHAnsi" w:hAnsiTheme="minorHAnsi"/>
        </w:rPr>
        <w:t xml:space="preserve">nie </w:t>
      </w:r>
      <w:r w:rsidRPr="00593B6B">
        <w:rPr>
          <w:rFonts w:asciiTheme="minorHAnsi" w:hAnsiTheme="minorHAnsi"/>
        </w:rPr>
        <w:t>jest przeznaczona d</w:t>
      </w:r>
      <w:r w:rsidR="00555819" w:rsidRPr="00593B6B">
        <w:rPr>
          <w:rFonts w:asciiTheme="minorHAnsi" w:hAnsiTheme="minorHAnsi"/>
        </w:rPr>
        <w:t>la kobiet z mnogimi mięśniakami.</w:t>
      </w:r>
    </w:p>
    <w:p w:rsidR="00822840" w:rsidRPr="00593B6B" w:rsidRDefault="00822840" w:rsidP="00822840">
      <w:pPr>
        <w:jc w:val="both"/>
        <w:rPr>
          <w:rFonts w:asciiTheme="minorHAnsi" w:hAnsiTheme="minorHAnsi"/>
          <w:b/>
        </w:rPr>
      </w:pPr>
    </w:p>
    <w:sectPr w:rsidR="00822840" w:rsidRPr="00593B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F1" w:rsidRDefault="007268F1" w:rsidP="00077C35">
      <w:pPr>
        <w:spacing w:after="0" w:line="240" w:lineRule="auto"/>
      </w:pPr>
      <w:r>
        <w:separator/>
      </w:r>
    </w:p>
  </w:endnote>
  <w:endnote w:type="continuationSeparator" w:id="0">
    <w:p w:rsidR="007268F1" w:rsidRDefault="007268F1" w:rsidP="0007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F1" w:rsidRDefault="007268F1" w:rsidP="00077C35">
      <w:pPr>
        <w:spacing w:after="0" w:line="240" w:lineRule="auto"/>
      </w:pPr>
      <w:r>
        <w:separator/>
      </w:r>
    </w:p>
  </w:footnote>
  <w:footnote w:type="continuationSeparator" w:id="0">
    <w:p w:rsidR="007268F1" w:rsidRDefault="007268F1" w:rsidP="00077C35">
      <w:pPr>
        <w:spacing w:after="0" w:line="240" w:lineRule="auto"/>
      </w:pPr>
      <w:r>
        <w:continuationSeparator/>
      </w:r>
    </w:p>
  </w:footnote>
  <w:footnote w:id="1">
    <w:p w:rsidR="007E412B" w:rsidRPr="00134AAF" w:rsidRDefault="007E412B" w:rsidP="00134AAF">
      <w:pPr>
        <w:pStyle w:val="Tekstprzypisudolnego"/>
        <w:jc w:val="both"/>
        <w:rPr>
          <w:rFonts w:asciiTheme="minorHAnsi" w:hAnsiTheme="minorHAnsi"/>
        </w:rPr>
      </w:pPr>
      <w:r w:rsidRPr="00134AAF">
        <w:rPr>
          <w:rStyle w:val="Odwoanieprzypisudolnego"/>
          <w:rFonts w:asciiTheme="minorHAnsi" w:hAnsiTheme="minorHAnsi"/>
        </w:rPr>
        <w:footnoteRef/>
      </w:r>
      <w:r w:rsidRPr="00134AAF">
        <w:rPr>
          <w:rFonts w:asciiTheme="minorHAnsi" w:hAnsiTheme="minorHAnsi"/>
        </w:rPr>
        <w:t xml:space="preserve"> Woźniak S., Pietrzak B., Paszkowski T., </w:t>
      </w:r>
      <w:proofErr w:type="spellStart"/>
      <w:r w:rsidRPr="00134AAF">
        <w:rPr>
          <w:rFonts w:asciiTheme="minorHAnsi" w:hAnsiTheme="minorHAnsi"/>
        </w:rPr>
        <w:t>Radowicki</w:t>
      </w:r>
      <w:proofErr w:type="spellEnd"/>
      <w:r w:rsidRPr="00134AAF">
        <w:rPr>
          <w:rFonts w:asciiTheme="minorHAnsi" w:hAnsiTheme="minorHAnsi"/>
        </w:rPr>
        <w:t xml:space="preserve"> S., Pawelczyk L., </w:t>
      </w:r>
      <w:proofErr w:type="spellStart"/>
      <w:r w:rsidRPr="00134AAF">
        <w:rPr>
          <w:rFonts w:asciiTheme="minorHAnsi" w:hAnsiTheme="minorHAnsi"/>
        </w:rPr>
        <w:t>Wielgoś</w:t>
      </w:r>
      <w:proofErr w:type="spellEnd"/>
      <w:r w:rsidRPr="00134AAF">
        <w:rPr>
          <w:rFonts w:asciiTheme="minorHAnsi" w:hAnsiTheme="minorHAnsi"/>
        </w:rPr>
        <w:t xml:space="preserve"> M.: </w:t>
      </w:r>
      <w:r w:rsidRPr="005D3B2D">
        <w:rPr>
          <w:rFonts w:asciiTheme="minorHAnsi" w:hAnsiTheme="minorHAnsi"/>
          <w:i/>
        </w:rPr>
        <w:t>Farmakoterapia mięśniaków macicy.</w:t>
      </w:r>
      <w:r w:rsidRPr="00134AAF">
        <w:rPr>
          <w:rFonts w:asciiTheme="minorHAnsi" w:hAnsiTheme="minorHAnsi"/>
        </w:rPr>
        <w:t xml:space="preserve"> Ginekologia i Perinatologia Praktyczna 2017, tom 2, nr 2, str. 141-145.</w:t>
      </w:r>
    </w:p>
  </w:footnote>
  <w:footnote w:id="2">
    <w:p w:rsidR="00555819" w:rsidRDefault="00555819" w:rsidP="00134AAF">
      <w:pPr>
        <w:pStyle w:val="Tekstprzypisudolnego"/>
        <w:jc w:val="both"/>
      </w:pPr>
      <w:r w:rsidRPr="00134AAF">
        <w:rPr>
          <w:rStyle w:val="Odwoanieprzypisudolnego"/>
          <w:rFonts w:asciiTheme="minorHAnsi" w:hAnsiTheme="minorHAnsi"/>
        </w:rPr>
        <w:footnoteRef/>
      </w:r>
      <w:r w:rsidRPr="00134AAF">
        <w:rPr>
          <w:rFonts w:asciiTheme="minorHAnsi" w:hAnsiTheme="minorHAnsi"/>
        </w:rPr>
        <w:t xml:space="preserve"> Ogólnopolskie badanie zrealizowane w ramach programu „Zdrowa ONA” zainicjowanego przez Gedeon Richter, przeprowadzone w dniach 31.10-03.11.2016 roku metodą internetowych zestandaryzowanych wywiadów kwestionariuszowych (CAWI) przez agencję SW </w:t>
      </w:r>
      <w:proofErr w:type="spellStart"/>
      <w:r w:rsidRPr="00134AAF">
        <w:rPr>
          <w:rFonts w:asciiTheme="minorHAnsi" w:hAnsiTheme="minorHAnsi"/>
        </w:rPr>
        <w:t>Research</w:t>
      </w:r>
      <w:proofErr w:type="spellEnd"/>
      <w:r w:rsidRPr="00134AAF">
        <w:rPr>
          <w:rFonts w:asciiTheme="minorHAnsi" w:hAnsiTheme="minorHAnsi"/>
        </w:rPr>
        <w:t>. Badani</w:t>
      </w:r>
      <w:r w:rsidR="00134AAF">
        <w:rPr>
          <w:rFonts w:asciiTheme="minorHAnsi" w:hAnsiTheme="minorHAnsi"/>
        </w:rPr>
        <w:t>em objęto łącznie 800 kobiety w </w:t>
      </w:r>
      <w:r w:rsidRPr="00134AAF">
        <w:rPr>
          <w:rFonts w:asciiTheme="minorHAnsi" w:hAnsiTheme="minorHAnsi"/>
        </w:rPr>
        <w:t>wieku powyżej 16 roku życia.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43" w:rsidRDefault="00F83D4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F944932" wp14:editId="56C8D97B">
          <wp:simplePos x="0" y="0"/>
          <wp:positionH relativeFrom="column">
            <wp:posOffset>-709295</wp:posOffset>
          </wp:positionH>
          <wp:positionV relativeFrom="paragraph">
            <wp:posOffset>-240030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F02452" wp14:editId="5DAE5F6A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057D25BE" id="Rectangle 5" o:spid="_x0000_s1026" style="position:absolute;margin-left:-70.5pt;margin-top:-35.3pt;width:597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987"/>
    <w:multiLevelType w:val="hybridMultilevel"/>
    <w:tmpl w:val="B94A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8E6"/>
    <w:multiLevelType w:val="hybridMultilevel"/>
    <w:tmpl w:val="D8C0E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077A"/>
    <w:multiLevelType w:val="hybridMultilevel"/>
    <w:tmpl w:val="E50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5585"/>
    <w:multiLevelType w:val="hybridMultilevel"/>
    <w:tmpl w:val="231C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53D4C"/>
    <w:multiLevelType w:val="hybridMultilevel"/>
    <w:tmpl w:val="9B72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1708"/>
    <w:multiLevelType w:val="hybridMultilevel"/>
    <w:tmpl w:val="C0A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2C"/>
    <w:rsid w:val="0001107F"/>
    <w:rsid w:val="000340DC"/>
    <w:rsid w:val="00077C35"/>
    <w:rsid w:val="000D579B"/>
    <w:rsid w:val="000F5C57"/>
    <w:rsid w:val="00104C51"/>
    <w:rsid w:val="00122146"/>
    <w:rsid w:val="00134AAF"/>
    <w:rsid w:val="001412D9"/>
    <w:rsid w:val="00144736"/>
    <w:rsid w:val="0021536D"/>
    <w:rsid w:val="00231C52"/>
    <w:rsid w:val="00240657"/>
    <w:rsid w:val="00246B4C"/>
    <w:rsid w:val="00291FBE"/>
    <w:rsid w:val="002A1C88"/>
    <w:rsid w:val="002B0F25"/>
    <w:rsid w:val="002E66CC"/>
    <w:rsid w:val="0033435C"/>
    <w:rsid w:val="00372818"/>
    <w:rsid w:val="003B1EC9"/>
    <w:rsid w:val="00411ABF"/>
    <w:rsid w:val="00427D49"/>
    <w:rsid w:val="00447A8B"/>
    <w:rsid w:val="004534BB"/>
    <w:rsid w:val="00463FBF"/>
    <w:rsid w:val="00491240"/>
    <w:rsid w:val="004B3622"/>
    <w:rsid w:val="004D2B7C"/>
    <w:rsid w:val="004E70BA"/>
    <w:rsid w:val="00516BB3"/>
    <w:rsid w:val="0054122A"/>
    <w:rsid w:val="00555819"/>
    <w:rsid w:val="00593B6B"/>
    <w:rsid w:val="005A34F7"/>
    <w:rsid w:val="005B70DA"/>
    <w:rsid w:val="005C6478"/>
    <w:rsid w:val="005D3B2D"/>
    <w:rsid w:val="005E7547"/>
    <w:rsid w:val="006030A2"/>
    <w:rsid w:val="00616468"/>
    <w:rsid w:val="00655D1A"/>
    <w:rsid w:val="006947DC"/>
    <w:rsid w:val="00696088"/>
    <w:rsid w:val="00696908"/>
    <w:rsid w:val="006A6B2B"/>
    <w:rsid w:val="006E0D71"/>
    <w:rsid w:val="007268F1"/>
    <w:rsid w:val="00741E61"/>
    <w:rsid w:val="00755F62"/>
    <w:rsid w:val="00756A98"/>
    <w:rsid w:val="00771103"/>
    <w:rsid w:val="007755F5"/>
    <w:rsid w:val="007A24DA"/>
    <w:rsid w:val="007D6BCF"/>
    <w:rsid w:val="007E412B"/>
    <w:rsid w:val="007F1FB8"/>
    <w:rsid w:val="0080291F"/>
    <w:rsid w:val="00816EA8"/>
    <w:rsid w:val="00822840"/>
    <w:rsid w:val="0083102C"/>
    <w:rsid w:val="008A7E8B"/>
    <w:rsid w:val="008C450D"/>
    <w:rsid w:val="008E7140"/>
    <w:rsid w:val="00A83A33"/>
    <w:rsid w:val="00A858C6"/>
    <w:rsid w:val="00AC2693"/>
    <w:rsid w:val="00AE0E05"/>
    <w:rsid w:val="00B60CC7"/>
    <w:rsid w:val="00B62432"/>
    <w:rsid w:val="00B81615"/>
    <w:rsid w:val="00C52640"/>
    <w:rsid w:val="00C6594A"/>
    <w:rsid w:val="00CB5346"/>
    <w:rsid w:val="00CB69FA"/>
    <w:rsid w:val="00CD06BC"/>
    <w:rsid w:val="00D072EF"/>
    <w:rsid w:val="00D277E1"/>
    <w:rsid w:val="00D61794"/>
    <w:rsid w:val="00D6392D"/>
    <w:rsid w:val="00D777AA"/>
    <w:rsid w:val="00DC0F7E"/>
    <w:rsid w:val="00DE1316"/>
    <w:rsid w:val="00E350BB"/>
    <w:rsid w:val="00E622DF"/>
    <w:rsid w:val="00EB2B8D"/>
    <w:rsid w:val="00EC3CEB"/>
    <w:rsid w:val="00F83D43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9ECC6-5084-48D3-BD0C-F7A21BAC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C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E8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3"/>
  </w:style>
  <w:style w:type="paragraph" w:styleId="Stopka">
    <w:name w:val="footer"/>
    <w:basedOn w:val="Normalny"/>
    <w:link w:val="Stopka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43"/>
  </w:style>
  <w:style w:type="character" w:styleId="Pogrubienie">
    <w:name w:val="Strong"/>
    <w:basedOn w:val="Domylnaczcionkaakapitu"/>
    <w:uiPriority w:val="22"/>
    <w:qFormat/>
    <w:rsid w:val="00822840"/>
    <w:rPr>
      <w:b/>
      <w:bCs/>
    </w:rPr>
  </w:style>
  <w:style w:type="paragraph" w:styleId="NormalnyWeb">
    <w:name w:val="Normal (Web)"/>
    <w:basedOn w:val="Normalny"/>
    <w:uiPriority w:val="99"/>
    <w:unhideWhenUsed/>
    <w:rsid w:val="0082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55F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D71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C3CEB"/>
    <w:rPr>
      <w:i/>
      <w:iCs/>
    </w:rPr>
  </w:style>
  <w:style w:type="table" w:styleId="Tabela-Siatka">
    <w:name w:val="Table Grid"/>
    <w:basedOn w:val="Standardowy"/>
    <w:rsid w:val="000F5C57"/>
    <w:pPr>
      <w:spacing w:after="0" w:line="240" w:lineRule="auto"/>
    </w:pPr>
    <w:rPr>
      <w:rFonts w:ascii="Times New Roman" w:eastAsia="Arial Unicode MS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6642-E824-4E50-A8A1-42247350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OnBoard PR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Płatkowski</dc:creator>
  <cp:keywords/>
  <dc:description/>
  <cp:lastModifiedBy>sebastian płatkowski</cp:lastModifiedBy>
  <cp:revision>7</cp:revision>
  <cp:lastPrinted>2017-09-27T20:55:00Z</cp:lastPrinted>
  <dcterms:created xsi:type="dcterms:W3CDTF">2017-09-20T08:51:00Z</dcterms:created>
  <dcterms:modified xsi:type="dcterms:W3CDTF">2017-09-27T20:57:00Z</dcterms:modified>
</cp:coreProperties>
</file>