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68F8" w14:textId="77777777" w:rsidR="00ED2EDC" w:rsidRDefault="00ED2EDC">
      <w:pPr>
        <w:jc w:val="center"/>
        <w:rPr>
          <w:rFonts w:ascii="Verdana" w:hAnsi="Verdana"/>
          <w:b/>
          <w:bCs/>
        </w:rPr>
      </w:pPr>
    </w:p>
    <w:p w14:paraId="4CE08895" w14:textId="2E401B7D" w:rsidR="00A06C34" w:rsidRPr="00AD727E" w:rsidRDefault="00AD727E">
      <w:pPr>
        <w:jc w:val="center"/>
        <w:rPr>
          <w:rFonts w:ascii="Verdana" w:eastAsia="Verdana" w:hAnsi="Verdana" w:cs="Verdana"/>
          <w:b/>
          <w:bCs/>
        </w:rPr>
      </w:pPr>
      <w:r w:rsidRPr="00AD727E">
        <w:rPr>
          <w:rFonts w:ascii="Verdana" w:hAnsi="Verdana"/>
          <w:b/>
          <w:bCs/>
        </w:rPr>
        <w:t>Podejrzane upławy w ciąży – czy to już infekcja?</w:t>
      </w:r>
    </w:p>
    <w:p w14:paraId="5CE49D16" w14:textId="77777777" w:rsidR="00A06C34" w:rsidRPr="00AD727E" w:rsidRDefault="00AD727E">
      <w:pPr>
        <w:jc w:val="both"/>
        <w:rPr>
          <w:rFonts w:ascii="Verdana" w:eastAsia="Verdana" w:hAnsi="Verdana" w:cs="Verdana"/>
          <w:b/>
          <w:bCs/>
        </w:rPr>
      </w:pPr>
      <w:r w:rsidRPr="00AD727E">
        <w:rPr>
          <w:rFonts w:ascii="Verdana" w:hAnsi="Verdana"/>
          <w:b/>
          <w:bCs/>
        </w:rPr>
        <w:t xml:space="preserve">Infekcje intymne to jedne z najczęstszych powodów wizyt u ginekologa. Mogą zdarzyć się w każdym wieku, a nawet wystąpić w czasie ciąży – </w:t>
      </w:r>
      <w:r w:rsidRPr="00BF6E92">
        <w:rPr>
          <w:rFonts w:ascii="Verdana" w:hAnsi="Verdana"/>
          <w:b/>
          <w:bCs/>
        </w:rPr>
        <w:t>wed</w:t>
      </w:r>
      <w:r w:rsidRPr="00AD727E">
        <w:rPr>
          <w:rFonts w:ascii="Verdana" w:hAnsi="Verdana"/>
          <w:b/>
          <w:bCs/>
        </w:rPr>
        <w:t>ług badań, doświadczyło ich prawie 60% Polek*. Co robić, gdy pojawią się podejrzane upławy? Czy to już infekcja bakteryjna? Dlaczego kobiety w ciąż</w:t>
      </w:r>
      <w:r w:rsidRPr="00BF6E92">
        <w:rPr>
          <w:rFonts w:ascii="Verdana" w:hAnsi="Verdana"/>
          <w:b/>
          <w:bCs/>
        </w:rPr>
        <w:t>y s</w:t>
      </w:r>
      <w:r w:rsidRPr="00AD727E">
        <w:rPr>
          <w:rFonts w:ascii="Verdana" w:hAnsi="Verdana"/>
          <w:b/>
          <w:bCs/>
        </w:rPr>
        <w:t xml:space="preserve">ą bardziej narażone na ich wystąpienie? Czy mogą wpłynąć na przebieg ciąży? Na te pytania odpowie dr n. med. Grzegorz </w:t>
      </w:r>
      <w:proofErr w:type="spellStart"/>
      <w:r w:rsidRPr="00AD727E">
        <w:rPr>
          <w:rFonts w:ascii="Verdana" w:hAnsi="Verdana"/>
          <w:b/>
          <w:bCs/>
        </w:rPr>
        <w:t>Południewski</w:t>
      </w:r>
      <w:proofErr w:type="spellEnd"/>
      <w:r w:rsidRPr="00AD727E">
        <w:rPr>
          <w:rFonts w:ascii="Verdana" w:hAnsi="Verdana"/>
          <w:b/>
          <w:bCs/>
        </w:rPr>
        <w:t xml:space="preserve">, ginekolog-położnik i ekspert portalu „Zdrowa ONA”. </w:t>
      </w:r>
    </w:p>
    <w:p w14:paraId="496B307B" w14:textId="77777777" w:rsidR="00A06C34" w:rsidRPr="00AD727E" w:rsidRDefault="00AD727E">
      <w:pPr>
        <w:jc w:val="center"/>
        <w:rPr>
          <w:rFonts w:ascii="Verdana" w:eastAsia="Verdana" w:hAnsi="Verdana" w:cs="Verdana"/>
          <w:b/>
          <w:bCs/>
        </w:rPr>
      </w:pPr>
      <w:r w:rsidRPr="00AD727E">
        <w:rPr>
          <w:rFonts w:ascii="Verdana" w:hAnsi="Verdana"/>
          <w:b/>
          <w:bCs/>
        </w:rPr>
        <w:t>Jak powstaje infekcja bakteryjna?</w:t>
      </w:r>
    </w:p>
    <w:p w14:paraId="3087ACB5" w14:textId="6FA6D4C6" w:rsidR="00A06C34" w:rsidRPr="00AD727E" w:rsidRDefault="00AD727E">
      <w:pPr>
        <w:jc w:val="both"/>
        <w:rPr>
          <w:rFonts w:ascii="Verdana" w:eastAsia="Verdana" w:hAnsi="Verdana" w:cs="Verdana"/>
        </w:rPr>
      </w:pPr>
      <w:r w:rsidRPr="00AD727E">
        <w:rPr>
          <w:rFonts w:ascii="Verdana" w:hAnsi="Verdana"/>
        </w:rPr>
        <w:t>Infekcj</w:t>
      </w:r>
      <w:r w:rsidR="007C2B76">
        <w:rPr>
          <w:rFonts w:ascii="Verdana" w:hAnsi="Verdana"/>
        </w:rPr>
        <w:t>a</w:t>
      </w:r>
      <w:r w:rsidRPr="00AD727E">
        <w:rPr>
          <w:rFonts w:ascii="Verdana" w:hAnsi="Verdana"/>
        </w:rPr>
        <w:t xml:space="preserve"> bakteryjn</w:t>
      </w:r>
      <w:r w:rsidR="007C2B76">
        <w:rPr>
          <w:rFonts w:ascii="Verdana" w:hAnsi="Verdana"/>
        </w:rPr>
        <w:t>a</w:t>
      </w:r>
      <w:r w:rsidRPr="00AD727E">
        <w:rPr>
          <w:rFonts w:ascii="Verdana" w:hAnsi="Verdana"/>
        </w:rPr>
        <w:t xml:space="preserve"> </w:t>
      </w:r>
      <w:r w:rsidR="0054084C">
        <w:rPr>
          <w:rFonts w:ascii="Verdana" w:hAnsi="Verdana"/>
        </w:rPr>
        <w:t>mo</w:t>
      </w:r>
      <w:r w:rsidR="007C2B76">
        <w:rPr>
          <w:rFonts w:ascii="Verdana" w:hAnsi="Verdana"/>
        </w:rPr>
        <w:t>że</w:t>
      </w:r>
      <w:r w:rsidR="0054084C">
        <w:rPr>
          <w:rFonts w:ascii="Verdana" w:hAnsi="Verdana"/>
        </w:rPr>
        <w:t xml:space="preserve"> </w:t>
      </w:r>
      <w:r w:rsidR="007C2B76">
        <w:rPr>
          <w:rFonts w:ascii="Verdana" w:hAnsi="Verdana"/>
        </w:rPr>
        <w:t>spotkać</w:t>
      </w:r>
      <w:r w:rsidR="0054084C">
        <w:rPr>
          <w:rFonts w:ascii="Verdana" w:hAnsi="Verdana"/>
        </w:rPr>
        <w:t xml:space="preserve"> każd</w:t>
      </w:r>
      <w:r w:rsidR="007C2B76">
        <w:rPr>
          <w:rFonts w:ascii="Verdana" w:hAnsi="Verdana"/>
        </w:rPr>
        <w:t>ą</w:t>
      </w:r>
      <w:r w:rsidR="0054084C">
        <w:rPr>
          <w:rFonts w:ascii="Verdana" w:hAnsi="Verdana"/>
        </w:rPr>
        <w:t xml:space="preserve"> kobie</w:t>
      </w:r>
      <w:r w:rsidR="007C2B76">
        <w:rPr>
          <w:rFonts w:ascii="Verdana" w:hAnsi="Verdana"/>
        </w:rPr>
        <w:t>tę. Jednak szczególną uwagę należy zwrócić na zakażenia bakteryjne w ciąży i konieczność ich leczenia</w:t>
      </w:r>
      <w:r w:rsidR="0054084C">
        <w:rPr>
          <w:rFonts w:ascii="Verdana" w:hAnsi="Verdana"/>
        </w:rPr>
        <w:t xml:space="preserve">. </w:t>
      </w:r>
      <w:r w:rsidR="007C2B76">
        <w:rPr>
          <w:rFonts w:ascii="Verdana" w:hAnsi="Verdana"/>
        </w:rPr>
        <w:t>J</w:t>
      </w:r>
      <w:r w:rsidRPr="00AD727E">
        <w:rPr>
          <w:rFonts w:ascii="Verdana" w:hAnsi="Verdana"/>
        </w:rPr>
        <w:t xml:space="preserve">uż </w:t>
      </w:r>
      <w:r w:rsidR="007C2B76">
        <w:rPr>
          <w:rFonts w:ascii="Verdana" w:hAnsi="Verdana"/>
        </w:rPr>
        <w:t xml:space="preserve">na </w:t>
      </w:r>
      <w:r w:rsidRPr="00AD727E">
        <w:rPr>
          <w:rFonts w:ascii="Verdana" w:hAnsi="Verdana"/>
        </w:rPr>
        <w:t>wczesn</w:t>
      </w:r>
      <w:r w:rsidR="007C2B76">
        <w:rPr>
          <w:rFonts w:ascii="Verdana" w:hAnsi="Verdana"/>
        </w:rPr>
        <w:t>ym etapie</w:t>
      </w:r>
      <w:r w:rsidRPr="00AD727E">
        <w:rPr>
          <w:rFonts w:ascii="Verdana" w:hAnsi="Verdana"/>
        </w:rPr>
        <w:t xml:space="preserve"> ciąży zmienia się odczyn </w:t>
      </w:r>
      <w:proofErr w:type="spellStart"/>
      <w:r w:rsidRPr="00AD727E">
        <w:rPr>
          <w:rFonts w:ascii="Verdana" w:hAnsi="Verdana"/>
        </w:rPr>
        <w:t>pH</w:t>
      </w:r>
      <w:proofErr w:type="spellEnd"/>
      <w:r w:rsidRPr="00AD727E">
        <w:rPr>
          <w:rFonts w:ascii="Verdana" w:hAnsi="Verdana"/>
        </w:rPr>
        <w:t xml:space="preserve"> pochwy. Ze środowiska o odczynie kwasowym, przechodzi w obojętne lub zasadowe – co</w:t>
      </w:r>
      <w:r w:rsidR="004E21D9">
        <w:rPr>
          <w:rFonts w:ascii="Verdana" w:hAnsi="Verdana"/>
        </w:rPr>
        <w:t> </w:t>
      </w:r>
      <w:r w:rsidRPr="00AD727E">
        <w:rPr>
          <w:rFonts w:ascii="Verdana" w:hAnsi="Verdana"/>
        </w:rPr>
        <w:t xml:space="preserve">pozwala bakteriom na szybsze namnażanie się rozwój objawów. </w:t>
      </w:r>
      <w:r w:rsidR="007C2B76">
        <w:rPr>
          <w:rFonts w:ascii="Verdana" w:hAnsi="Verdana"/>
        </w:rPr>
        <w:t>Dodatkową</w:t>
      </w:r>
      <w:r w:rsidR="007C2B76" w:rsidRPr="00AD727E">
        <w:rPr>
          <w:rFonts w:ascii="Verdana" w:hAnsi="Verdana"/>
        </w:rPr>
        <w:t xml:space="preserve"> </w:t>
      </w:r>
      <w:r w:rsidRPr="00AD727E">
        <w:rPr>
          <w:rFonts w:ascii="Verdana" w:hAnsi="Verdana"/>
        </w:rPr>
        <w:t xml:space="preserve">kwestią są zmiany hormonalne związane z ciążą. Znaczny wzrost stężeń w krwi progesteronu i estrogenów skutkuje </w:t>
      </w:r>
      <w:r w:rsidR="00BF6E92" w:rsidRPr="00AD727E">
        <w:rPr>
          <w:rFonts w:ascii="Verdana" w:hAnsi="Verdana"/>
        </w:rPr>
        <w:t>zmniejszeniem odporności komórkowej, która w części odpowiada za ochronę pochwy w przypadku infekcji</w:t>
      </w:r>
      <w:r w:rsidR="00BF6E92" w:rsidRPr="00AD727E">
        <w:rPr>
          <w:rFonts w:ascii="Verdana" w:eastAsia="Verdana" w:hAnsi="Verdana" w:cs="Verdana"/>
          <w:vertAlign w:val="superscript"/>
        </w:rPr>
        <w:footnoteReference w:id="2"/>
      </w:r>
      <w:r w:rsidR="00BF6E92">
        <w:rPr>
          <w:rFonts w:ascii="Verdana" w:hAnsi="Verdana"/>
        </w:rPr>
        <w:t xml:space="preserve">, </w:t>
      </w:r>
      <w:r w:rsidRPr="00AD727E">
        <w:rPr>
          <w:rFonts w:ascii="Verdana" w:hAnsi="Verdana"/>
        </w:rPr>
        <w:t>zmianami w</w:t>
      </w:r>
      <w:r w:rsidR="004E21D9">
        <w:rPr>
          <w:rFonts w:ascii="Verdana" w:hAnsi="Verdana"/>
        </w:rPr>
        <w:t> </w:t>
      </w:r>
      <w:r w:rsidRPr="00AD727E">
        <w:rPr>
          <w:rFonts w:ascii="Verdana" w:hAnsi="Verdana"/>
        </w:rPr>
        <w:t>śluzówce w pochwie</w:t>
      </w:r>
      <w:r w:rsidR="00BF6E92">
        <w:rPr>
          <w:rFonts w:ascii="Verdana" w:hAnsi="Verdana"/>
        </w:rPr>
        <w:t xml:space="preserve"> oraz</w:t>
      </w:r>
      <w:r w:rsidRPr="00AD727E">
        <w:rPr>
          <w:rFonts w:ascii="Verdana" w:hAnsi="Verdana"/>
        </w:rPr>
        <w:t xml:space="preserve"> zwiększeniem obecności cukrów</w:t>
      </w:r>
      <w:r w:rsidR="00BF6E92">
        <w:rPr>
          <w:rFonts w:ascii="Verdana" w:hAnsi="Verdana"/>
        </w:rPr>
        <w:t>.</w:t>
      </w:r>
    </w:p>
    <w:p w14:paraId="5FF97238" w14:textId="77777777" w:rsidR="00A06C34" w:rsidRPr="00AD727E" w:rsidRDefault="00AD727E">
      <w:pPr>
        <w:jc w:val="center"/>
        <w:rPr>
          <w:rFonts w:ascii="Verdana" w:eastAsia="Verdana" w:hAnsi="Verdana" w:cs="Verdana"/>
          <w:b/>
          <w:bCs/>
        </w:rPr>
      </w:pPr>
      <w:r w:rsidRPr="00AD727E">
        <w:rPr>
          <w:rFonts w:ascii="Verdana" w:hAnsi="Verdana"/>
          <w:b/>
          <w:bCs/>
        </w:rPr>
        <w:t>Groźne infekcje</w:t>
      </w:r>
    </w:p>
    <w:p w14:paraId="7F9FBFB5" w14:textId="6C75F435" w:rsidR="00A06C34" w:rsidRPr="00AD727E" w:rsidRDefault="00AD727E">
      <w:pPr>
        <w:jc w:val="both"/>
        <w:rPr>
          <w:rFonts w:ascii="Verdana" w:eastAsia="Verdana" w:hAnsi="Verdana" w:cs="Verdana"/>
        </w:rPr>
      </w:pPr>
      <w:r w:rsidRPr="00AD727E">
        <w:rPr>
          <w:rFonts w:ascii="Verdana" w:hAnsi="Verdana"/>
        </w:rPr>
        <w:t>Zakażeń bakteryjnych pochwy nie powinno się bagatelizować, szczególnie w</w:t>
      </w:r>
      <w:r w:rsidR="004E21D9">
        <w:rPr>
          <w:rFonts w:ascii="Verdana" w:hAnsi="Verdana"/>
        </w:rPr>
        <w:t> </w:t>
      </w:r>
      <w:r w:rsidRPr="00AD727E">
        <w:rPr>
          <w:rFonts w:ascii="Verdana" w:hAnsi="Verdana"/>
        </w:rPr>
        <w:t xml:space="preserve">przypadku kobiet ciężarnych. Wystąpienie infekcji może nieść ze sobą wiele nieprzyjemnych skutków – również takich, które mogą wpłynąć na przebieg ciąży. </w:t>
      </w:r>
    </w:p>
    <w:p w14:paraId="52406562" w14:textId="6B21E423" w:rsidR="008F5813" w:rsidRDefault="00AD727E">
      <w:pPr>
        <w:jc w:val="both"/>
        <w:rPr>
          <w:rFonts w:ascii="Verdana" w:hAnsi="Verdana"/>
          <w:i/>
          <w:iCs/>
        </w:rPr>
      </w:pPr>
      <w:r w:rsidRPr="00AD727E">
        <w:rPr>
          <w:rFonts w:ascii="Verdana" w:hAnsi="Verdana"/>
          <w:i/>
          <w:iCs/>
        </w:rPr>
        <w:t>Kobiety ciężarne, które podejrzewają</w:t>
      </w:r>
      <w:r w:rsidR="007C2B76">
        <w:rPr>
          <w:rFonts w:ascii="Verdana" w:hAnsi="Verdana"/>
          <w:i/>
          <w:iCs/>
        </w:rPr>
        <w:t xml:space="preserve"> u siebie</w:t>
      </w:r>
      <w:r w:rsidRPr="00AD727E">
        <w:rPr>
          <w:rFonts w:ascii="Verdana" w:hAnsi="Verdana"/>
          <w:i/>
          <w:iCs/>
        </w:rPr>
        <w:t xml:space="preserve"> infekcj</w:t>
      </w:r>
      <w:r w:rsidR="007C2B76">
        <w:rPr>
          <w:rFonts w:ascii="Verdana" w:hAnsi="Verdana"/>
          <w:i/>
          <w:iCs/>
        </w:rPr>
        <w:t>ę dróg rodnych</w:t>
      </w:r>
      <w:r w:rsidRPr="00AD727E">
        <w:rPr>
          <w:rFonts w:ascii="Verdana" w:hAnsi="Verdana"/>
          <w:i/>
          <w:iCs/>
        </w:rPr>
        <w:t>, powinny udać się do</w:t>
      </w:r>
      <w:r w:rsidR="004E21D9">
        <w:rPr>
          <w:rFonts w:ascii="Verdana" w:hAnsi="Verdana"/>
          <w:i/>
          <w:iCs/>
        </w:rPr>
        <w:t> </w:t>
      </w:r>
      <w:r w:rsidRPr="00AD727E">
        <w:rPr>
          <w:rFonts w:ascii="Verdana" w:hAnsi="Verdana"/>
          <w:i/>
          <w:iCs/>
        </w:rPr>
        <w:t xml:space="preserve">lekarza, gdy tylko zauważą, że wydzielina z pochwy straciła normalny wygląd. </w:t>
      </w:r>
      <w:r w:rsidR="00535D4F">
        <w:rPr>
          <w:rFonts w:ascii="Verdana" w:hAnsi="Verdana"/>
          <w:i/>
          <w:iCs/>
        </w:rPr>
        <w:t xml:space="preserve">Żółty </w:t>
      </w:r>
      <w:r w:rsidRPr="00AD727E">
        <w:rPr>
          <w:rFonts w:ascii="Verdana" w:hAnsi="Verdana"/>
          <w:i/>
          <w:iCs/>
        </w:rPr>
        <w:t xml:space="preserve">kolor </w:t>
      </w:r>
      <w:r w:rsidR="00535D4F">
        <w:rPr>
          <w:rFonts w:ascii="Verdana" w:hAnsi="Verdana"/>
          <w:i/>
          <w:iCs/>
        </w:rPr>
        <w:t xml:space="preserve">wydzieliny oraz nieprzyjemny </w:t>
      </w:r>
      <w:r w:rsidRPr="00AD727E">
        <w:rPr>
          <w:rFonts w:ascii="Verdana" w:hAnsi="Verdana"/>
          <w:i/>
          <w:iCs/>
        </w:rPr>
        <w:t xml:space="preserve">zapach </w:t>
      </w:r>
      <w:r w:rsidR="00535D4F">
        <w:rPr>
          <w:rFonts w:ascii="Verdana" w:hAnsi="Verdana"/>
          <w:i/>
          <w:iCs/>
        </w:rPr>
        <w:t xml:space="preserve">są wyraźnym sygnałem </w:t>
      </w:r>
      <w:r w:rsidR="00535D4F" w:rsidRPr="00AD727E">
        <w:rPr>
          <w:rFonts w:ascii="Verdana" w:hAnsi="Verdana"/>
          <w:i/>
          <w:iCs/>
        </w:rPr>
        <w:t>rozwijającej się infekcji</w:t>
      </w:r>
      <w:r w:rsidR="00535D4F">
        <w:rPr>
          <w:rFonts w:ascii="Verdana" w:hAnsi="Verdana"/>
          <w:i/>
          <w:iCs/>
        </w:rPr>
        <w:t xml:space="preserve"> </w:t>
      </w:r>
      <w:r w:rsidRPr="00AD727E">
        <w:rPr>
          <w:rFonts w:ascii="Verdana" w:hAnsi="Verdana"/>
          <w:i/>
          <w:iCs/>
        </w:rPr>
        <w:t>– należy</w:t>
      </w:r>
      <w:r w:rsidR="00535D4F">
        <w:rPr>
          <w:rFonts w:ascii="Verdana" w:hAnsi="Verdana"/>
          <w:i/>
          <w:iCs/>
        </w:rPr>
        <w:t xml:space="preserve"> jak najszybciej</w:t>
      </w:r>
      <w:r w:rsidRPr="00AD727E">
        <w:rPr>
          <w:rFonts w:ascii="Verdana" w:hAnsi="Verdana"/>
          <w:i/>
          <w:iCs/>
        </w:rPr>
        <w:t xml:space="preserve"> zgłosić się do lekarza prowadzącego ciążę. </w:t>
      </w:r>
      <w:r w:rsidR="008F5813">
        <w:rPr>
          <w:rFonts w:ascii="Verdana" w:hAnsi="Verdana"/>
          <w:i/>
          <w:iCs/>
        </w:rPr>
        <w:t>Kluczowe</w:t>
      </w:r>
      <w:r w:rsidRPr="00AD727E">
        <w:rPr>
          <w:rFonts w:ascii="Verdana" w:hAnsi="Verdana"/>
          <w:i/>
          <w:iCs/>
        </w:rPr>
        <w:t xml:space="preserve"> jest podjęcie leczenia. Dlaczego? Ze</w:t>
      </w:r>
      <w:r w:rsidR="004E21D9">
        <w:rPr>
          <w:rFonts w:ascii="Verdana" w:hAnsi="Verdana"/>
          <w:i/>
          <w:iCs/>
        </w:rPr>
        <w:t> </w:t>
      </w:r>
      <w:r w:rsidRPr="00AD727E">
        <w:rPr>
          <w:rFonts w:ascii="Verdana" w:hAnsi="Verdana"/>
          <w:i/>
          <w:iCs/>
        </w:rPr>
        <w:t xml:space="preserve">względu na występowanie zależności pomiędzy infekcjami bakteryjnymi (np. waginozą bakteryjną) a zwiększonym ryzykiem wystąpienia różnego rodzaju powikłań </w:t>
      </w:r>
    </w:p>
    <w:p w14:paraId="062D005D" w14:textId="77777777" w:rsidR="008F5813" w:rsidRDefault="008F5813">
      <w:pPr>
        <w:jc w:val="both"/>
        <w:rPr>
          <w:rFonts w:ascii="Verdana" w:hAnsi="Verdana"/>
          <w:i/>
          <w:iCs/>
        </w:rPr>
      </w:pPr>
    </w:p>
    <w:p w14:paraId="78C42499" w14:textId="77777777" w:rsidR="008F5813" w:rsidRDefault="008F5813">
      <w:pPr>
        <w:jc w:val="both"/>
        <w:rPr>
          <w:rFonts w:ascii="Verdana" w:hAnsi="Verdana"/>
          <w:i/>
          <w:iCs/>
        </w:rPr>
      </w:pPr>
    </w:p>
    <w:p w14:paraId="2E8A7C24" w14:textId="07739913" w:rsidR="00A06C34" w:rsidRPr="00AD727E" w:rsidRDefault="00AD727E">
      <w:pPr>
        <w:jc w:val="both"/>
        <w:rPr>
          <w:rFonts w:ascii="Verdana" w:eastAsia="Verdana" w:hAnsi="Verdana" w:cs="Verdana"/>
        </w:rPr>
      </w:pPr>
      <w:r w:rsidRPr="00AD727E">
        <w:rPr>
          <w:rFonts w:ascii="Verdana" w:hAnsi="Verdana"/>
          <w:i/>
          <w:iCs/>
        </w:rPr>
        <w:t xml:space="preserve">położniczych, takich jak przedwczesny poród czy poronienie samoistne </w:t>
      </w:r>
      <w:r w:rsidRPr="00AD727E">
        <w:rPr>
          <w:rFonts w:ascii="Verdana" w:hAnsi="Verdana"/>
        </w:rPr>
        <w:t xml:space="preserve">– tłumaczy dr n. med. Grzegorz </w:t>
      </w:r>
      <w:proofErr w:type="spellStart"/>
      <w:r w:rsidRPr="00AD727E">
        <w:rPr>
          <w:rFonts w:ascii="Verdana" w:hAnsi="Verdana"/>
        </w:rPr>
        <w:t>Południewski</w:t>
      </w:r>
      <w:proofErr w:type="spellEnd"/>
      <w:r w:rsidRPr="00AD727E">
        <w:rPr>
          <w:rFonts w:ascii="Verdana" w:hAnsi="Verdana"/>
        </w:rPr>
        <w:t xml:space="preserve">, ekspert portalu „Zdrowa ONA”. </w:t>
      </w:r>
    </w:p>
    <w:p w14:paraId="11C92E73" w14:textId="77777777" w:rsidR="00A06C34" w:rsidRPr="00AD727E" w:rsidRDefault="00AD727E">
      <w:pPr>
        <w:jc w:val="center"/>
        <w:rPr>
          <w:rFonts w:ascii="Verdana" w:eastAsia="Verdana" w:hAnsi="Verdana" w:cs="Verdana"/>
          <w:b/>
          <w:bCs/>
        </w:rPr>
      </w:pPr>
      <w:r w:rsidRPr="00AD727E">
        <w:rPr>
          <w:rFonts w:ascii="Verdana" w:hAnsi="Verdana"/>
          <w:b/>
          <w:bCs/>
        </w:rPr>
        <w:t>Jak działać, żeby nie zaszkodzić?</w:t>
      </w:r>
    </w:p>
    <w:p w14:paraId="6E079C2F" w14:textId="5FD5CE17" w:rsidR="00A06C34" w:rsidRPr="00AD727E" w:rsidRDefault="00AD727E">
      <w:pPr>
        <w:jc w:val="both"/>
        <w:rPr>
          <w:rFonts w:ascii="Verdana" w:eastAsia="Verdana" w:hAnsi="Verdana" w:cs="Verdana"/>
        </w:rPr>
      </w:pPr>
      <w:r w:rsidRPr="00AD727E">
        <w:rPr>
          <w:rFonts w:ascii="Verdana" w:hAnsi="Verdana"/>
        </w:rPr>
        <w:t xml:space="preserve">Kiedy kobieta w ciąży dowiaduje się, że ma infekcje bakteryjną pochwy, zaczyna się zastanawiać nad tym, jak leczyć infekcje, żeby dziecku nic się nie stało. Według badania przeprowadzonego </w:t>
      </w:r>
      <w:r w:rsidR="0054084C">
        <w:rPr>
          <w:rFonts w:ascii="Verdana" w:hAnsi="Verdana"/>
        </w:rPr>
        <w:t>dla</w:t>
      </w:r>
      <w:r w:rsidRPr="00AD727E">
        <w:rPr>
          <w:rFonts w:ascii="Verdana" w:hAnsi="Verdana"/>
        </w:rPr>
        <w:t xml:space="preserve"> portalu „Zdrowa ONA”, 62,4% Polek słusznie twierdzi, że w czasie ciąży można leczyć infekcje bakteryjne pochwy*. Jednak </w:t>
      </w:r>
      <w:r w:rsidR="008F5813">
        <w:rPr>
          <w:rFonts w:ascii="Verdana" w:hAnsi="Verdana"/>
        </w:rPr>
        <w:t>największe znaczenie ma sposób postepowania</w:t>
      </w:r>
      <w:r w:rsidRPr="00AD727E">
        <w:rPr>
          <w:rFonts w:ascii="Verdana" w:hAnsi="Verdana"/>
        </w:rPr>
        <w:t xml:space="preserve">, żeby nie zaszkodzić rozwojowi płodu. </w:t>
      </w:r>
    </w:p>
    <w:p w14:paraId="34FFAFEF" w14:textId="6CA6EDBA" w:rsidR="00A06C34" w:rsidRPr="00AD727E" w:rsidRDefault="00AD727E">
      <w:pPr>
        <w:jc w:val="both"/>
        <w:rPr>
          <w:rFonts w:ascii="Verdana" w:eastAsia="Verdana" w:hAnsi="Verdana" w:cs="Verdana"/>
        </w:rPr>
      </w:pPr>
      <w:r w:rsidRPr="00AD727E">
        <w:rPr>
          <w:rFonts w:ascii="Verdana" w:hAnsi="Verdana"/>
          <w:i/>
          <w:iCs/>
        </w:rPr>
        <w:t>U kobiet ciężarnych bardzo ważne jest przyjmowanie tylko takich leków, które nie będą negatywnie wpływały na dziecko i jego rozwój. W przypadku wystąpienia infekcji bakteryjn</w:t>
      </w:r>
      <w:r w:rsidR="00535D4F">
        <w:rPr>
          <w:rFonts w:ascii="Verdana" w:hAnsi="Verdana"/>
          <w:i/>
          <w:iCs/>
        </w:rPr>
        <w:t>ej</w:t>
      </w:r>
      <w:r w:rsidRPr="00AD727E">
        <w:rPr>
          <w:rFonts w:ascii="Verdana" w:hAnsi="Verdana"/>
          <w:i/>
          <w:iCs/>
        </w:rPr>
        <w:t xml:space="preserve"> zaleca się leczenie przy wykorzystaniu substancji czynnej, jaką jest chlorek </w:t>
      </w:r>
      <w:proofErr w:type="spellStart"/>
      <w:r w:rsidRPr="00AD727E">
        <w:rPr>
          <w:rFonts w:ascii="Verdana" w:hAnsi="Verdana"/>
          <w:i/>
          <w:iCs/>
        </w:rPr>
        <w:t>dekwaliniowy</w:t>
      </w:r>
      <w:proofErr w:type="spellEnd"/>
      <w:r w:rsidRPr="00AD727E">
        <w:rPr>
          <w:rFonts w:ascii="Verdana" w:hAnsi="Verdana"/>
          <w:i/>
          <w:iCs/>
        </w:rPr>
        <w:t xml:space="preserve">. </w:t>
      </w:r>
      <w:r w:rsidR="00535D4F">
        <w:rPr>
          <w:rFonts w:ascii="Verdana" w:hAnsi="Verdana"/>
          <w:i/>
          <w:iCs/>
        </w:rPr>
        <w:t>Substancja ta charakteryzuje się s</w:t>
      </w:r>
      <w:r w:rsidRPr="00AD727E">
        <w:rPr>
          <w:rFonts w:ascii="Verdana" w:hAnsi="Verdana"/>
          <w:i/>
          <w:iCs/>
        </w:rPr>
        <w:t>zeroki</w:t>
      </w:r>
      <w:r w:rsidR="00535D4F">
        <w:rPr>
          <w:rFonts w:ascii="Verdana" w:hAnsi="Verdana"/>
          <w:i/>
          <w:iCs/>
        </w:rPr>
        <w:t>m</w:t>
      </w:r>
      <w:r w:rsidRPr="00AD727E">
        <w:rPr>
          <w:rFonts w:ascii="Verdana" w:hAnsi="Verdana"/>
          <w:i/>
          <w:iCs/>
        </w:rPr>
        <w:t xml:space="preserve"> spektrum działania, </w:t>
      </w:r>
      <w:r w:rsidR="00535D4F">
        <w:rPr>
          <w:rFonts w:ascii="Verdana" w:hAnsi="Verdana"/>
          <w:i/>
          <w:iCs/>
        </w:rPr>
        <w:t>niezwykle istotnym p</w:t>
      </w:r>
      <w:r w:rsidRPr="00AD727E">
        <w:rPr>
          <w:rFonts w:ascii="Verdana" w:hAnsi="Verdana"/>
          <w:i/>
          <w:iCs/>
        </w:rPr>
        <w:t>rzy leczeniu infekcji bakteryjnych</w:t>
      </w:r>
      <w:r w:rsidR="00535D4F">
        <w:rPr>
          <w:rFonts w:ascii="Verdana" w:hAnsi="Verdana"/>
          <w:i/>
          <w:iCs/>
        </w:rPr>
        <w:t xml:space="preserve"> i mieszanych</w:t>
      </w:r>
      <w:r w:rsidRPr="00AD727E">
        <w:rPr>
          <w:rFonts w:ascii="Verdana" w:eastAsia="Verdana" w:hAnsi="Verdana" w:cs="Verdana"/>
          <w:i/>
          <w:iCs/>
          <w:vertAlign w:val="superscript"/>
        </w:rPr>
        <w:footnoteReference w:id="3"/>
      </w:r>
      <w:r w:rsidRPr="00AD727E">
        <w:rPr>
          <w:rFonts w:ascii="Verdana" w:hAnsi="Verdana"/>
          <w:i/>
          <w:iCs/>
        </w:rPr>
        <w:t>. Działa szybko, złagodzenie objawów występuje nawet w</w:t>
      </w:r>
      <w:r w:rsidR="004E21D9">
        <w:rPr>
          <w:rFonts w:ascii="Verdana" w:hAnsi="Verdana"/>
          <w:i/>
          <w:iCs/>
        </w:rPr>
        <w:t> </w:t>
      </w:r>
      <w:r w:rsidRPr="00AD727E">
        <w:rPr>
          <w:rFonts w:ascii="Verdana" w:hAnsi="Verdana"/>
          <w:i/>
          <w:iCs/>
        </w:rPr>
        <w:t>pierwszej dobie po przyjęciu dawki</w:t>
      </w:r>
      <w:r w:rsidRPr="00AD727E">
        <w:rPr>
          <w:rFonts w:ascii="Verdana" w:eastAsia="Verdana" w:hAnsi="Verdana" w:cs="Verdana"/>
          <w:i/>
          <w:iCs/>
          <w:vertAlign w:val="superscript"/>
        </w:rPr>
        <w:footnoteReference w:id="4"/>
      </w:r>
      <w:r w:rsidRPr="00AD727E">
        <w:rPr>
          <w:rFonts w:ascii="Verdana" w:hAnsi="Verdana"/>
          <w:i/>
          <w:iCs/>
        </w:rPr>
        <w:t>. I co najważniejsze, można stosować ją w</w:t>
      </w:r>
      <w:r w:rsidR="004E21D9">
        <w:rPr>
          <w:rFonts w:ascii="Verdana" w:hAnsi="Verdana"/>
          <w:i/>
          <w:iCs/>
        </w:rPr>
        <w:t> </w:t>
      </w:r>
      <w:r w:rsidRPr="00AD727E">
        <w:rPr>
          <w:rFonts w:ascii="Verdana" w:hAnsi="Verdana"/>
          <w:i/>
          <w:iCs/>
        </w:rPr>
        <w:t xml:space="preserve">ciąży i </w:t>
      </w:r>
      <w:r w:rsidR="00535D4F">
        <w:rPr>
          <w:rFonts w:ascii="Verdana" w:hAnsi="Verdana"/>
          <w:i/>
          <w:iCs/>
        </w:rPr>
        <w:t>podczas</w:t>
      </w:r>
      <w:r w:rsidR="00535D4F" w:rsidRPr="00AD727E">
        <w:rPr>
          <w:rFonts w:ascii="Verdana" w:hAnsi="Verdana"/>
          <w:i/>
          <w:iCs/>
        </w:rPr>
        <w:t xml:space="preserve"> </w:t>
      </w:r>
      <w:r w:rsidRPr="00AD727E">
        <w:rPr>
          <w:rFonts w:ascii="Verdana" w:hAnsi="Verdana"/>
          <w:i/>
          <w:iCs/>
        </w:rPr>
        <w:t>karmieni</w:t>
      </w:r>
      <w:r w:rsidR="00535D4F">
        <w:rPr>
          <w:rFonts w:ascii="Verdana" w:hAnsi="Verdana"/>
          <w:i/>
          <w:iCs/>
        </w:rPr>
        <w:t>a</w:t>
      </w:r>
      <w:r w:rsidRPr="00AD727E">
        <w:rPr>
          <w:rFonts w:ascii="Verdana" w:hAnsi="Verdana"/>
          <w:i/>
          <w:iCs/>
        </w:rPr>
        <w:t xml:space="preserve"> piersią </w:t>
      </w:r>
      <w:r w:rsidRPr="00AD727E">
        <w:rPr>
          <w:rFonts w:ascii="Verdana" w:hAnsi="Verdana"/>
        </w:rPr>
        <w:t xml:space="preserve">– wyjaśnia ekspert. </w:t>
      </w:r>
    </w:p>
    <w:p w14:paraId="500D3D37" w14:textId="7804F5F4" w:rsidR="00A06C34" w:rsidRDefault="00A06C34">
      <w:pPr>
        <w:jc w:val="both"/>
        <w:rPr>
          <w:rFonts w:ascii="Verdana" w:hAnsi="Verdana"/>
          <w:sz w:val="20"/>
          <w:szCs w:val="20"/>
        </w:rPr>
      </w:pPr>
    </w:p>
    <w:p w14:paraId="30BF23F7" w14:textId="5583164A" w:rsidR="0054084C" w:rsidRPr="00357483" w:rsidRDefault="00BF0ABB">
      <w:pPr>
        <w:jc w:val="both"/>
        <w:rPr>
          <w:rFonts w:ascii="Verdana" w:hAnsi="Verdana"/>
          <w:sz w:val="20"/>
        </w:rPr>
      </w:pPr>
      <w:r w:rsidRPr="00357483">
        <w:rPr>
          <w:rFonts w:ascii="Verdana" w:hAnsi="Verdana"/>
          <w:sz w:val="20"/>
        </w:rPr>
        <w:t>*Ogólnopolskie badanie pt. „Zakażenia bakteryjne i grzybicze pochwy – pozbądź się ich raz na zawsze” zrealizowane na zlecenie Gedeon Richter Polska Sp. z o.o. w ramach programu „Zdrowa ONA” przez Gedeon, przeprowadzone w dniach 22.05-24.05.2018 roku, metodą internetowych zestandaryzowanych wywiadów kwestionariuszowych (CAWI) przez agencję SW Research. Badanie objęto łącznie 1067 kobiet w wieku powyżej 18. roku życia.</w:t>
      </w:r>
      <w:bookmarkStart w:id="0" w:name="_GoBack"/>
      <w:bookmarkEnd w:id="0"/>
    </w:p>
    <w:sectPr w:rsidR="0054084C" w:rsidRPr="00357483">
      <w:headerReference w:type="default" r:id="rId7"/>
      <w:footerReference w:type="default" r:id="rId8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0AC13" w14:textId="77777777" w:rsidR="00816299" w:rsidRDefault="00816299">
      <w:pPr>
        <w:spacing w:after="0" w:line="240" w:lineRule="auto"/>
      </w:pPr>
      <w:r>
        <w:separator/>
      </w:r>
    </w:p>
  </w:endnote>
  <w:endnote w:type="continuationSeparator" w:id="0">
    <w:p w14:paraId="5332A463" w14:textId="77777777" w:rsidR="00816299" w:rsidRDefault="0081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33319" w14:textId="77777777" w:rsidR="00A06C34" w:rsidRDefault="00A06C3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1DD5F" w14:textId="77777777" w:rsidR="00816299" w:rsidRDefault="00816299">
      <w:r>
        <w:separator/>
      </w:r>
    </w:p>
  </w:footnote>
  <w:footnote w:type="continuationSeparator" w:id="0">
    <w:p w14:paraId="427B2872" w14:textId="77777777" w:rsidR="00816299" w:rsidRDefault="00816299">
      <w:r>
        <w:continuationSeparator/>
      </w:r>
    </w:p>
  </w:footnote>
  <w:footnote w:type="continuationNotice" w:id="1">
    <w:p w14:paraId="5B3DE638" w14:textId="77777777" w:rsidR="00816299" w:rsidRDefault="00816299"/>
  </w:footnote>
  <w:footnote w:id="2">
    <w:p w14:paraId="010AA95D" w14:textId="77777777" w:rsidR="00BF6E92" w:rsidRDefault="00BF6E92" w:rsidP="00BF6E92">
      <w:pPr>
        <w:pStyle w:val="Tekstprzypisudolnego"/>
      </w:pPr>
      <w:r>
        <w:rPr>
          <w:rFonts w:ascii="Verdana" w:eastAsia="Verdana" w:hAnsi="Verdana" w:cs="Verdana"/>
          <w:vertAlign w:val="superscript"/>
        </w:rPr>
        <w:footnoteRef/>
      </w:r>
      <w:r w:rsidRPr="00AD727E">
        <w:rPr>
          <w:rFonts w:ascii="Verdana" w:hAnsi="Verdana"/>
          <w:sz w:val="18"/>
          <w:szCs w:val="18"/>
        </w:rPr>
        <w:t xml:space="preserve"> K. Drews, M. Barlik, </w:t>
      </w:r>
      <w:r>
        <w:rPr>
          <w:rFonts w:ascii="Verdana" w:hAnsi="Verdana"/>
          <w:i/>
          <w:iCs/>
          <w:sz w:val="18"/>
          <w:szCs w:val="18"/>
        </w:rPr>
        <w:t>Specyfika zakażeń pochwy w okresie ciąży i odmienności leczenia zakażeń</w:t>
      </w:r>
      <w:r>
        <w:rPr>
          <w:rFonts w:ascii="Verdana" w:hAnsi="Verdana"/>
          <w:sz w:val="18"/>
          <w:szCs w:val="18"/>
        </w:rPr>
        <w:t xml:space="preserve"> pochwy, [w]: Biblioteka</w:t>
      </w:r>
      <w:r>
        <w:rPr>
          <w:rFonts w:ascii="Verdana" w:hAnsi="Verdana"/>
          <w:i/>
          <w:iCs/>
          <w:sz w:val="18"/>
          <w:szCs w:val="18"/>
        </w:rPr>
        <w:t xml:space="preserve"> ginekologa praktyka. Zakażenia pochwy</w:t>
      </w:r>
      <w:r>
        <w:rPr>
          <w:rFonts w:ascii="Verdana" w:hAnsi="Verdana"/>
          <w:sz w:val="18"/>
          <w:szCs w:val="18"/>
        </w:rPr>
        <w:t xml:space="preserve">, red. prof. dr hab. n. med. Mirosław </w:t>
      </w:r>
      <w:proofErr w:type="spellStart"/>
      <w:r>
        <w:rPr>
          <w:rFonts w:ascii="Verdana" w:hAnsi="Verdana"/>
          <w:sz w:val="18"/>
          <w:szCs w:val="18"/>
        </w:rPr>
        <w:t>Wielgoś</w:t>
      </w:r>
      <w:proofErr w:type="spellEnd"/>
      <w:r>
        <w:rPr>
          <w:rFonts w:ascii="Verdana" w:hAnsi="Verdana"/>
          <w:sz w:val="18"/>
          <w:szCs w:val="18"/>
        </w:rPr>
        <w:t xml:space="preserve">, Via </w:t>
      </w:r>
      <w:proofErr w:type="spellStart"/>
      <w:r>
        <w:rPr>
          <w:rFonts w:ascii="Verdana" w:hAnsi="Verdana"/>
          <w:sz w:val="18"/>
          <w:szCs w:val="18"/>
        </w:rPr>
        <w:t>Medica</w:t>
      </w:r>
      <w:proofErr w:type="spellEnd"/>
      <w:r>
        <w:rPr>
          <w:rFonts w:ascii="Verdana" w:hAnsi="Verdana"/>
          <w:sz w:val="18"/>
          <w:szCs w:val="18"/>
        </w:rPr>
        <w:t xml:space="preserve">, Gdańsk 2013, s. 75 </w:t>
      </w:r>
    </w:p>
  </w:footnote>
  <w:footnote w:id="3">
    <w:p w14:paraId="11100A70" w14:textId="77777777" w:rsidR="00A06C34" w:rsidRDefault="00AD727E">
      <w:pPr>
        <w:pStyle w:val="Tekstprzypisudolnego"/>
      </w:pPr>
      <w:r>
        <w:rPr>
          <w:rFonts w:ascii="Verdana" w:eastAsia="Verdana" w:hAnsi="Verdana" w:cs="Verdana"/>
          <w:i/>
          <w:iCs/>
          <w:vertAlign w:val="superscript"/>
        </w:rPr>
        <w:footnoteRef/>
      </w:r>
      <w:r>
        <w:t xml:space="preserve"> </w:t>
      </w:r>
      <w:proofErr w:type="spellStart"/>
      <w:r>
        <w:t>Tamż</w:t>
      </w:r>
      <w:proofErr w:type="spellEnd"/>
      <w:r>
        <w:rPr>
          <w:lang w:val="pt-PT"/>
        </w:rPr>
        <w:t>e, s. 77</w:t>
      </w:r>
    </w:p>
  </w:footnote>
  <w:footnote w:id="4">
    <w:p w14:paraId="2F6D2044" w14:textId="77777777" w:rsidR="00A06C34" w:rsidRDefault="00AD727E">
      <w:pPr>
        <w:pStyle w:val="Tekstprzypisudolnego"/>
        <w:spacing w:after="120"/>
      </w:pPr>
      <w:r>
        <w:rPr>
          <w:rFonts w:ascii="Verdana" w:eastAsia="Verdana" w:hAnsi="Verdana" w:cs="Verdana"/>
          <w:i/>
          <w:iCs/>
          <w:vertAlign w:val="superscript"/>
        </w:rPr>
        <w:footnoteRef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Stanowisko </w:t>
      </w:r>
      <w:proofErr w:type="spellStart"/>
      <w:r>
        <w:rPr>
          <w:rFonts w:ascii="Verdana" w:hAnsi="Verdana"/>
          <w:i/>
          <w:iCs/>
          <w:sz w:val="18"/>
          <w:szCs w:val="18"/>
        </w:rPr>
        <w:t>Zespoł</w:t>
      </w:r>
      <w:proofErr w:type="spellEnd"/>
      <w:r>
        <w:rPr>
          <w:rFonts w:ascii="Verdana" w:hAnsi="Verdana"/>
          <w:i/>
          <w:iCs/>
          <w:sz w:val="18"/>
          <w:szCs w:val="18"/>
          <w:lang w:val="da-DK"/>
        </w:rPr>
        <w:t>u Ekspert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 xml:space="preserve">w Polskiego Towarzystwa Ginekologicznego dotyczące produktu leczniczego </w:t>
      </w:r>
      <w:proofErr w:type="spellStart"/>
      <w:r>
        <w:rPr>
          <w:rFonts w:ascii="Verdana" w:hAnsi="Verdana"/>
          <w:i/>
          <w:iCs/>
          <w:sz w:val="18"/>
          <w:szCs w:val="18"/>
        </w:rPr>
        <w:t>Fluomizin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Ginekol</w:t>
      </w:r>
      <w:proofErr w:type="spellEnd"/>
      <w:r>
        <w:rPr>
          <w:rFonts w:ascii="Verdana" w:hAnsi="Verdana"/>
          <w:sz w:val="18"/>
          <w:szCs w:val="18"/>
        </w:rPr>
        <w:t xml:space="preserve"> Pol. 3/2013, 84, s. 112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CD5D0" w14:textId="77777777" w:rsidR="00A06C34" w:rsidRDefault="00AD727E">
    <w:pPr>
      <w:pStyle w:val="Nagwek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ED44558" wp14:editId="30754C43">
              <wp:simplePos x="0" y="0"/>
              <wp:positionH relativeFrom="page">
                <wp:posOffset>-9525</wp:posOffset>
              </wp:positionH>
              <wp:positionV relativeFrom="page">
                <wp:posOffset>-95250</wp:posOffset>
              </wp:positionV>
              <wp:extent cx="7591425" cy="1295400"/>
              <wp:effectExtent l="0" t="0" r="0" b="0"/>
              <wp:wrapNone/>
              <wp:docPr id="1073741825" name="officeArt object" descr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 cap="flat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848EF4" id="officeArt object" o:spid="_x0000_s1026" alt="Rectangle 5" style="position:absolute;margin-left:-.75pt;margin-top:-7.5pt;width:597.75pt;height:10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" fillcolor="#c00000" strokecolor="#c00000"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EFB7398" wp14:editId="2F8E4C1C">
          <wp:simplePos x="0" y="0"/>
          <wp:positionH relativeFrom="page">
            <wp:posOffset>228599</wp:posOffset>
          </wp:positionH>
          <wp:positionV relativeFrom="page">
            <wp:posOffset>104775</wp:posOffset>
          </wp:positionV>
          <wp:extent cx="2096136" cy="899795"/>
          <wp:effectExtent l="0" t="0" r="0" b="0"/>
          <wp:wrapNone/>
          <wp:docPr id="1073741826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" descr="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36" cy="8997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34"/>
    <w:rsid w:val="00117B8D"/>
    <w:rsid w:val="00357483"/>
    <w:rsid w:val="003E3CDC"/>
    <w:rsid w:val="004E21D9"/>
    <w:rsid w:val="00535D4F"/>
    <w:rsid w:val="0054084C"/>
    <w:rsid w:val="006D7B6E"/>
    <w:rsid w:val="007C2B76"/>
    <w:rsid w:val="00816299"/>
    <w:rsid w:val="008D5CBF"/>
    <w:rsid w:val="008F5813"/>
    <w:rsid w:val="009829DA"/>
    <w:rsid w:val="00A06C34"/>
    <w:rsid w:val="00AD727E"/>
    <w:rsid w:val="00BF0ABB"/>
    <w:rsid w:val="00BF6E92"/>
    <w:rsid w:val="00C522C9"/>
    <w:rsid w:val="00ED2EDC"/>
    <w:rsid w:val="00F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E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uiPriority w:val="99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7E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1D9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1D9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084C"/>
    <w:rPr>
      <w:rFonts w:ascii="Calibri" w:eastAsia="Calibri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uiPriority w:val="99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7E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1D9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1D9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084C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Tomasik</dc:creator>
  <cp:lastModifiedBy>Adrianna Gregorek</cp:lastModifiedBy>
  <cp:revision>11</cp:revision>
  <cp:lastPrinted>2018-06-14T12:56:00Z</cp:lastPrinted>
  <dcterms:created xsi:type="dcterms:W3CDTF">2018-06-11T14:11:00Z</dcterms:created>
  <dcterms:modified xsi:type="dcterms:W3CDTF">2018-06-14T12:56:00Z</dcterms:modified>
</cp:coreProperties>
</file>